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CB" w:rsidRPr="0036128F" w:rsidRDefault="007238CB" w:rsidP="007238CB">
      <w:pPr>
        <w:pStyle w:val="Default"/>
        <w:rPr>
          <w:rFonts w:ascii="Arial" w:hAnsi="Arial" w:cs="Arial"/>
          <w:lang w:val="en-US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sz w:val="22"/>
          <w:szCs w:val="22"/>
        </w:rPr>
      </w:pPr>
      <w:r w:rsidRPr="00BA5AE6">
        <w:rPr>
          <w:rFonts w:ascii="Arial" w:hAnsi="Arial" w:cs="Arial"/>
        </w:rPr>
        <w:t xml:space="preserve"> </w:t>
      </w:r>
      <w:r w:rsidRPr="00BA5AE6">
        <w:rPr>
          <w:rFonts w:ascii="Arial" w:hAnsi="Arial" w:cs="Arial"/>
          <w:sz w:val="22"/>
          <w:szCs w:val="22"/>
        </w:rPr>
        <w:t xml:space="preserve"> </w:t>
      </w:r>
    </w:p>
    <w:p w:rsidR="007238CB" w:rsidRPr="00BA5AE6" w:rsidRDefault="007238CB" w:rsidP="007238CB">
      <w:pPr>
        <w:pStyle w:val="Default"/>
        <w:rPr>
          <w:rFonts w:ascii="Arial" w:hAnsi="Arial" w:cs="Arial"/>
          <w:sz w:val="22"/>
          <w:szCs w:val="22"/>
        </w:rPr>
      </w:pPr>
      <w:r w:rsidRPr="00BA5AE6">
        <w:rPr>
          <w:rFonts w:ascii="Arial" w:hAnsi="Arial" w:cs="Arial"/>
          <w:sz w:val="22"/>
          <w:szCs w:val="22"/>
        </w:rPr>
        <w:t xml:space="preserve"> </w:t>
      </w: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39300B" w:rsidRDefault="007238CB" w:rsidP="0072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25388D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238CB" w:rsidRPr="0025388D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5388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238CB" w:rsidRPr="0025388D" w:rsidRDefault="0025388D" w:rsidP="007238CB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 w:rsidRPr="0025388D">
        <w:rPr>
          <w:rFonts w:ascii="Arial" w:hAnsi="Arial" w:cs="Arial"/>
          <w:b/>
          <w:bCs/>
          <w:color w:val="auto"/>
          <w:sz w:val="32"/>
          <w:szCs w:val="32"/>
        </w:rPr>
        <w:t xml:space="preserve">Скамья </w:t>
      </w:r>
      <w:r w:rsidR="007238CB" w:rsidRPr="0025388D">
        <w:rPr>
          <w:rFonts w:ascii="Arial" w:hAnsi="Arial" w:cs="Arial"/>
          <w:b/>
          <w:bCs/>
          <w:color w:val="auto"/>
          <w:sz w:val="32"/>
          <w:szCs w:val="32"/>
        </w:rPr>
        <w:t>«</w:t>
      </w:r>
      <w:r w:rsidRPr="0025388D">
        <w:rPr>
          <w:rFonts w:ascii="Arial" w:eastAsiaTheme="minorEastAsia" w:hAnsi="Arial" w:cs="Arial"/>
          <w:b/>
          <w:bCs/>
          <w:color w:val="auto"/>
          <w:sz w:val="32"/>
          <w:szCs w:val="32"/>
          <w:lang w:val="en-US" w:eastAsia="ja-JP"/>
        </w:rPr>
        <w:t>FLAME</w:t>
      </w:r>
      <w:r w:rsidR="007238CB" w:rsidRPr="0025388D">
        <w:rPr>
          <w:rFonts w:ascii="Arial" w:hAnsi="Arial" w:cs="Arial"/>
          <w:b/>
          <w:bCs/>
          <w:color w:val="auto"/>
          <w:sz w:val="32"/>
          <w:szCs w:val="32"/>
        </w:rPr>
        <w:t>»</w:t>
      </w:r>
    </w:p>
    <w:p w:rsidR="007238CB" w:rsidRPr="0025388D" w:rsidRDefault="007238CB" w:rsidP="007238C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7238CB" w:rsidRPr="0025388D" w:rsidRDefault="007238CB" w:rsidP="007238C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7238CB" w:rsidRPr="0025388D" w:rsidRDefault="007238CB" w:rsidP="007238CB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 w:rsidRPr="0025388D">
        <w:rPr>
          <w:rFonts w:ascii="Arial" w:hAnsi="Arial" w:cs="Arial"/>
          <w:b/>
          <w:bCs/>
          <w:color w:val="auto"/>
          <w:sz w:val="32"/>
          <w:szCs w:val="32"/>
        </w:rPr>
        <w:t>ПАСПОРТ</w:t>
      </w:r>
    </w:p>
    <w:p w:rsidR="007238CB" w:rsidRPr="0025388D" w:rsidRDefault="0025388D" w:rsidP="000F6F76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25388D">
        <w:rPr>
          <w:rFonts w:ascii="Arial" w:hAnsi="Arial" w:cs="Arial"/>
          <w:b/>
          <w:color w:val="auto"/>
          <w:sz w:val="32"/>
          <w:szCs w:val="32"/>
        </w:rPr>
        <w:t>СКМ054</w:t>
      </w:r>
      <w:r w:rsidR="000F6F76" w:rsidRPr="0025388D">
        <w:rPr>
          <w:rFonts w:ascii="Arial" w:hAnsi="Arial" w:cs="Arial"/>
          <w:b/>
          <w:color w:val="auto"/>
          <w:sz w:val="32"/>
          <w:szCs w:val="32"/>
        </w:rPr>
        <w:t>.00.00.000 СБ</w:t>
      </w: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BA5AE6" w:rsidRDefault="007238CB" w:rsidP="007238C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>Санкт-Петербург 2020 г.</w:t>
      </w:r>
    </w:p>
    <w:p w:rsidR="002427F0" w:rsidRPr="00BA5AE6" w:rsidRDefault="008F6219" w:rsidP="008F6219">
      <w:pPr>
        <w:pStyle w:val="a3"/>
        <w:pageBreakBefore/>
        <w:jc w:val="center"/>
        <w:rPr>
          <w:rFonts w:ascii="Arial" w:hAnsi="Arial" w:cs="Arial"/>
          <w:b w:val="0"/>
          <w:color w:val="auto"/>
        </w:rPr>
      </w:pPr>
      <w:r w:rsidRPr="00BA5AE6">
        <w:rPr>
          <w:rFonts w:ascii="Arial" w:hAnsi="Arial" w:cs="Arial"/>
          <w:b w:val="0"/>
          <w:color w:val="auto"/>
          <w:sz w:val="24"/>
          <w:szCs w:val="24"/>
        </w:rPr>
        <w:lastRenderedPageBreak/>
        <w:t>Содержание</w:t>
      </w:r>
    </w:p>
    <w:p w:rsidR="008F6219" w:rsidRPr="00BA5AE6" w:rsidRDefault="008F6219" w:rsidP="008F6219">
      <w:pPr>
        <w:rPr>
          <w:rFonts w:ascii="Arial" w:hAnsi="Arial" w:cs="Arial"/>
        </w:rPr>
      </w:pPr>
    </w:p>
    <w:p w:rsidR="00442318" w:rsidRDefault="002427F0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r w:rsidRPr="00BA5AE6">
        <w:rPr>
          <w:rFonts w:ascii="Arial" w:hAnsi="Arial" w:cs="Arial"/>
        </w:rPr>
        <w:fldChar w:fldCharType="begin"/>
      </w:r>
      <w:r w:rsidRPr="00BA5AE6">
        <w:rPr>
          <w:rFonts w:ascii="Arial" w:hAnsi="Arial" w:cs="Arial"/>
        </w:rPr>
        <w:instrText xml:space="preserve"> TOC \o "1-3" \h \z \u </w:instrText>
      </w:r>
      <w:r w:rsidRPr="00BA5AE6">
        <w:rPr>
          <w:rFonts w:ascii="Arial" w:hAnsi="Arial" w:cs="Arial"/>
        </w:rPr>
        <w:fldChar w:fldCharType="separate"/>
      </w:r>
      <w:hyperlink w:anchor="_Toc40959907" w:history="1">
        <w:r w:rsidR="00442318" w:rsidRPr="00B15325">
          <w:rPr>
            <w:rStyle w:val="a4"/>
            <w:rFonts w:ascii="Arial" w:hAnsi="Arial" w:cs="Arial"/>
            <w:noProof/>
          </w:rPr>
          <w:t>1. ТЕРМИНЫ И ОПРЕДЕЛЕНИЯ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_Toc40959907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2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D7C2C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08" w:history="1">
        <w:r w:rsidR="00442318" w:rsidRPr="00B15325">
          <w:rPr>
            <w:rStyle w:val="a4"/>
            <w:rFonts w:ascii="Arial" w:hAnsi="Arial" w:cs="Arial"/>
            <w:noProof/>
          </w:rPr>
          <w:t>2. ВВЕДЕНИЕ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_Toc40959908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2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D7C2C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09" w:history="1">
        <w:r w:rsidR="00442318" w:rsidRPr="00B15325">
          <w:rPr>
            <w:rStyle w:val="a4"/>
            <w:rFonts w:ascii="Arial" w:hAnsi="Arial" w:cs="Arial"/>
            <w:noProof/>
          </w:rPr>
          <w:t>3. ОСНОВНЫЕ ТЕХНИЧЕСКИЕ ХАРАКТЕРИСТИКИ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_Toc40959909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2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D7C2C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0" w:history="1">
        <w:r w:rsidR="00442318" w:rsidRPr="00B15325">
          <w:rPr>
            <w:rStyle w:val="a4"/>
            <w:rFonts w:ascii="Arial" w:hAnsi="Arial" w:cs="Arial"/>
            <w:noProof/>
          </w:rPr>
          <w:t>4. КОМПЛЕКТНОСТЬ ПОСТАВКИ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_Toc40959910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3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D7C2C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1" w:history="1">
        <w:r w:rsidR="00442318" w:rsidRPr="00B15325">
          <w:rPr>
            <w:rStyle w:val="a4"/>
            <w:rFonts w:ascii="Arial" w:hAnsi="Arial" w:cs="Arial"/>
            <w:noProof/>
          </w:rPr>
          <w:t>5. ТАРА И УПАКОВКА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_Toc40959911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4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D7C2C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2" w:history="1">
        <w:r w:rsidR="00442318" w:rsidRPr="00B15325">
          <w:rPr>
            <w:rStyle w:val="a4"/>
            <w:rFonts w:ascii="Arial" w:hAnsi="Arial" w:cs="Arial"/>
            <w:noProof/>
          </w:rPr>
          <w:t>6. ПРАВИЛА ХРАНЕНИЯ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_Toc40959912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4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D7C2C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3" w:history="1">
        <w:r w:rsidR="00442318" w:rsidRPr="00B15325">
          <w:rPr>
            <w:rStyle w:val="a4"/>
            <w:rFonts w:ascii="Arial" w:hAnsi="Arial" w:cs="Arial"/>
            <w:noProof/>
          </w:rPr>
          <w:t>7. ТРАНСПОРТИРОВАНИЕ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_Toc40959913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5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D7C2C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4" w:history="1">
        <w:r w:rsidR="00442318" w:rsidRPr="00B15325">
          <w:rPr>
            <w:rStyle w:val="a4"/>
            <w:rFonts w:ascii="Arial" w:hAnsi="Arial" w:cs="Arial"/>
            <w:noProof/>
          </w:rPr>
          <w:t>8. МОНТАЖ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_Toc40959914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5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D7C2C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5" w:history="1">
        <w:r w:rsidR="00442318" w:rsidRPr="00B15325">
          <w:rPr>
            <w:rStyle w:val="a4"/>
            <w:rFonts w:ascii="Arial" w:hAnsi="Arial" w:cs="Arial"/>
            <w:noProof/>
          </w:rPr>
          <w:t>9. ВВОД ИЗДЕЛИЯ В ЭКСПЛУАТАЦИЮ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_Toc40959915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5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D7C2C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6" w:history="1">
        <w:r w:rsidR="00442318" w:rsidRPr="00B15325">
          <w:rPr>
            <w:rStyle w:val="a4"/>
            <w:rFonts w:ascii="Arial" w:hAnsi="Arial" w:cs="Arial"/>
            <w:noProof/>
          </w:rPr>
          <w:t>10. ПРАВИЛА БЕЗОПАСНОЙ ЭКСПЛУАТАЦИИ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_Toc40959916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5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D7C2C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7" w:history="1">
        <w:r w:rsidR="00442318" w:rsidRPr="00B15325">
          <w:rPr>
            <w:rStyle w:val="a4"/>
            <w:rFonts w:ascii="Arial" w:hAnsi="Arial" w:cs="Arial"/>
            <w:noProof/>
          </w:rPr>
          <w:t>11. ГАРАНТИИ ПРОИЗВОДИТЕЛЯ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_Toc40959917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6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D7C2C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8" w:history="1">
        <w:r w:rsidR="00442318" w:rsidRPr="00B15325">
          <w:rPr>
            <w:rStyle w:val="a4"/>
            <w:rFonts w:ascii="Arial" w:hAnsi="Arial" w:cs="Arial"/>
            <w:noProof/>
          </w:rPr>
          <w:t>12. СВЕДЕНИЯ ОБ УТИЛИЗАЦИИ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_Toc40959918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6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D7C2C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9" w:history="1">
        <w:r w:rsidR="00442318" w:rsidRPr="00B15325">
          <w:rPr>
            <w:rStyle w:val="a4"/>
            <w:rFonts w:ascii="Arial" w:hAnsi="Arial" w:cs="Arial"/>
            <w:noProof/>
          </w:rPr>
          <w:t>13. СВИДЕТЕЛЬСТВО ОБ УПАКОВКЕ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_Toc40959919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8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D7C2C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20" w:history="1">
        <w:r w:rsidR="00442318" w:rsidRPr="00B15325">
          <w:rPr>
            <w:rStyle w:val="a4"/>
            <w:rFonts w:ascii="Arial" w:hAnsi="Arial" w:cs="Arial"/>
            <w:noProof/>
          </w:rPr>
          <w:t>14. СВИДЕТЕЛЬСТВО О ПРИЕМКЕ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_Toc40959920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9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D7C2C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21" w:history="1">
        <w:r w:rsidR="00442318" w:rsidRPr="00B15325">
          <w:rPr>
            <w:rStyle w:val="a4"/>
            <w:rFonts w:ascii="Arial" w:hAnsi="Arial" w:cs="Arial"/>
            <w:noProof/>
          </w:rPr>
          <w:t>15. СВЕДЕНИЯ О ХРАНЕНИИ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_Toc40959921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10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D7C2C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22" w:history="1">
        <w:r w:rsidR="00442318" w:rsidRPr="00B15325">
          <w:rPr>
            <w:rStyle w:val="a4"/>
            <w:rFonts w:ascii="Arial" w:hAnsi="Arial" w:cs="Arial"/>
            <w:noProof/>
          </w:rPr>
          <w:t>16. УЧЕТ ТЕХНИЧЕСКОГО ОБСЛУЖИВАНИЯ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_Toc40959922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11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D7C2C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23" w:history="1">
        <w:r w:rsidR="00442318" w:rsidRPr="00B15325">
          <w:rPr>
            <w:rStyle w:val="a4"/>
            <w:rFonts w:ascii="Arial" w:hAnsi="Arial" w:cs="Arial"/>
            <w:noProof/>
          </w:rPr>
          <w:t>17. УЧЕТ НЕИСПРАВНОСТЕЙ ПРИ ЭКСПЛУАТАЦИИ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_Toc40959923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12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D7C2C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24" w:history="1">
        <w:r w:rsidR="00442318" w:rsidRPr="00B15325">
          <w:rPr>
            <w:rStyle w:val="a4"/>
            <w:rFonts w:ascii="Arial" w:hAnsi="Arial" w:cs="Arial"/>
            <w:noProof/>
          </w:rPr>
          <w:t>18. РЕМОНТ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_Toc40959924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13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D7C2C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25" w:history="1">
        <w:r w:rsidR="00442318" w:rsidRPr="00B15325">
          <w:rPr>
            <w:rStyle w:val="a4"/>
            <w:rFonts w:ascii="Arial" w:hAnsi="Arial" w:cs="Arial"/>
            <w:noProof/>
          </w:rPr>
          <w:t>19. ССЫЛОЧНЫЙ НОРМАТИВНЫЕ ДОКУМЕНТЫ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_Toc40959925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13</w:t>
        </w:r>
        <w:r w:rsidR="00442318">
          <w:rPr>
            <w:noProof/>
            <w:webHidden/>
          </w:rPr>
          <w:fldChar w:fldCharType="end"/>
        </w:r>
      </w:hyperlink>
    </w:p>
    <w:p w:rsidR="002427F0" w:rsidRPr="00BA5AE6" w:rsidRDefault="002427F0">
      <w:pPr>
        <w:rPr>
          <w:rFonts w:ascii="Arial" w:hAnsi="Arial" w:cs="Arial"/>
        </w:rPr>
      </w:pPr>
      <w:r w:rsidRPr="00BA5AE6">
        <w:rPr>
          <w:rFonts w:ascii="Arial" w:hAnsi="Arial" w:cs="Arial"/>
          <w:b/>
          <w:bCs/>
        </w:rPr>
        <w:fldChar w:fldCharType="end"/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 </w:t>
      </w:r>
    </w:p>
    <w:p w:rsidR="00656EDF" w:rsidRPr="00BA5AE6" w:rsidRDefault="00656EDF" w:rsidP="00BA5AE6">
      <w:pPr>
        <w:pStyle w:val="1"/>
        <w:pageBreakBefore/>
        <w:jc w:val="center"/>
        <w:rPr>
          <w:rFonts w:ascii="Arial" w:hAnsi="Arial" w:cs="Arial"/>
          <w:sz w:val="24"/>
          <w:szCs w:val="24"/>
        </w:rPr>
      </w:pPr>
      <w:bookmarkStart w:id="0" w:name="_Toc40950054"/>
      <w:bookmarkStart w:id="1" w:name="_Toc40959907"/>
      <w:r w:rsidRPr="00BA5AE6">
        <w:rPr>
          <w:rFonts w:ascii="Arial" w:hAnsi="Arial" w:cs="Arial"/>
          <w:sz w:val="24"/>
          <w:szCs w:val="24"/>
        </w:rPr>
        <w:lastRenderedPageBreak/>
        <w:t>1. ТЕРМИНЫ И ОПРЕДЕЛЕНИЯ</w:t>
      </w:r>
      <w:bookmarkEnd w:id="0"/>
      <w:bookmarkEnd w:id="1"/>
    </w:p>
    <w:p w:rsidR="00656EDF" w:rsidRPr="0025388D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:rsidR="00373652" w:rsidRPr="0025388D" w:rsidRDefault="00373652" w:rsidP="00373652">
      <w:pPr>
        <w:pStyle w:val="Default"/>
        <w:tabs>
          <w:tab w:val="left" w:pos="0"/>
        </w:tabs>
        <w:ind w:left="567"/>
        <w:rPr>
          <w:rFonts w:ascii="Arial" w:hAnsi="Arial" w:cs="Arial"/>
          <w:color w:val="auto"/>
          <w:sz w:val="22"/>
          <w:szCs w:val="22"/>
        </w:rPr>
      </w:pPr>
      <w:r w:rsidRPr="0025388D">
        <w:rPr>
          <w:rFonts w:ascii="Arial" w:hAnsi="Arial" w:cs="Arial"/>
          <w:b/>
          <w:bCs/>
          <w:color w:val="auto"/>
          <w:sz w:val="22"/>
          <w:szCs w:val="22"/>
        </w:rPr>
        <w:t xml:space="preserve">Скамья </w:t>
      </w:r>
      <w:r w:rsidRPr="0025388D">
        <w:rPr>
          <w:rFonts w:ascii="Arial" w:hAnsi="Arial" w:cs="Arial"/>
          <w:color w:val="auto"/>
          <w:sz w:val="22"/>
          <w:szCs w:val="22"/>
        </w:rPr>
        <w:t xml:space="preserve">– предмет </w:t>
      </w:r>
      <w:hyperlink r:id="rId8" w:history="1">
        <w:r w:rsidRPr="0025388D">
          <w:rPr>
            <w:rFonts w:ascii="Arial" w:hAnsi="Arial" w:cs="Arial"/>
            <w:color w:val="auto"/>
            <w:sz w:val="22"/>
            <w:szCs w:val="22"/>
          </w:rPr>
          <w:t>садово-парковой</w:t>
        </w:r>
      </w:hyperlink>
      <w:r w:rsidRPr="0025388D">
        <w:rPr>
          <w:rFonts w:ascii="Arial" w:hAnsi="Arial" w:cs="Arial"/>
          <w:color w:val="auto"/>
          <w:sz w:val="22"/>
          <w:szCs w:val="22"/>
        </w:rPr>
        <w:t> </w:t>
      </w:r>
      <w:hyperlink r:id="rId9" w:history="1">
        <w:r w:rsidRPr="0025388D">
          <w:rPr>
            <w:rFonts w:ascii="Arial" w:hAnsi="Arial" w:cs="Arial"/>
            <w:color w:val="auto"/>
            <w:sz w:val="22"/>
            <w:szCs w:val="22"/>
          </w:rPr>
          <w:t>мебели</w:t>
        </w:r>
      </w:hyperlink>
      <w:r w:rsidRPr="0025388D">
        <w:rPr>
          <w:rFonts w:ascii="Arial" w:hAnsi="Arial" w:cs="Arial"/>
          <w:color w:val="auto"/>
          <w:sz w:val="22"/>
          <w:szCs w:val="22"/>
        </w:rPr>
        <w:t> для сидения.</w:t>
      </w:r>
    </w:p>
    <w:p w:rsidR="00656EDF" w:rsidRPr="0025388D" w:rsidRDefault="00656EDF" w:rsidP="00166350">
      <w:pPr>
        <w:pStyle w:val="Default"/>
        <w:ind w:left="567"/>
        <w:rPr>
          <w:rFonts w:ascii="Arial" w:hAnsi="Arial" w:cs="Arial"/>
          <w:color w:val="auto"/>
          <w:sz w:val="22"/>
          <w:szCs w:val="22"/>
        </w:rPr>
      </w:pPr>
      <w:r w:rsidRPr="0025388D">
        <w:rPr>
          <w:rFonts w:ascii="Arial" w:hAnsi="Arial" w:cs="Arial"/>
          <w:b/>
          <w:bCs/>
          <w:color w:val="auto"/>
          <w:sz w:val="22"/>
          <w:szCs w:val="22"/>
        </w:rPr>
        <w:t>Пользователь</w:t>
      </w:r>
      <w:r w:rsidRPr="0025388D">
        <w:rPr>
          <w:rFonts w:ascii="Arial" w:hAnsi="Arial" w:cs="Arial"/>
          <w:color w:val="auto"/>
          <w:sz w:val="22"/>
          <w:szCs w:val="22"/>
        </w:rPr>
        <w:t xml:space="preserve"> – общество, организация, корпорация, объединение или частное лицо с соответствующими полномочиями и ответственностью за эксплуатацию изделия. </w:t>
      </w:r>
    </w:p>
    <w:p w:rsidR="00656EDF" w:rsidRPr="0025388D" w:rsidRDefault="00656ED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56EDF" w:rsidRPr="0025388D" w:rsidRDefault="00656EDF" w:rsidP="00BA5AE6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2" w:name="_Toc40950055"/>
      <w:bookmarkStart w:id="3" w:name="_Toc40959908"/>
      <w:r w:rsidRPr="0025388D">
        <w:rPr>
          <w:rFonts w:ascii="Arial" w:hAnsi="Arial" w:cs="Arial"/>
          <w:sz w:val="24"/>
          <w:szCs w:val="24"/>
        </w:rPr>
        <w:t>2. ВВЕДЕНИЕ</w:t>
      </w:r>
      <w:bookmarkEnd w:id="2"/>
      <w:bookmarkEnd w:id="3"/>
    </w:p>
    <w:p w:rsidR="00656EDF" w:rsidRPr="0025388D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25388D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373652" w:rsidRPr="0025388D" w:rsidRDefault="00373652" w:rsidP="00373652">
      <w:pPr>
        <w:pStyle w:val="Default"/>
        <w:ind w:left="567"/>
        <w:rPr>
          <w:rFonts w:ascii="Arial" w:hAnsi="Arial" w:cs="Arial"/>
          <w:color w:val="auto"/>
          <w:sz w:val="22"/>
          <w:szCs w:val="22"/>
        </w:rPr>
      </w:pPr>
      <w:r w:rsidRPr="0025388D">
        <w:rPr>
          <w:rFonts w:ascii="Arial" w:hAnsi="Arial" w:cs="Arial"/>
          <w:color w:val="auto"/>
          <w:sz w:val="22"/>
          <w:szCs w:val="22"/>
          <w:u w:val="single"/>
        </w:rPr>
        <w:t xml:space="preserve">Скамья </w:t>
      </w:r>
      <w:r w:rsidRPr="0025388D">
        <w:rPr>
          <w:rFonts w:ascii="Arial" w:hAnsi="Arial" w:cs="Arial"/>
          <w:color w:val="auto"/>
          <w:sz w:val="22"/>
          <w:szCs w:val="22"/>
        </w:rPr>
        <w:t>в дальнейшем, именуемая как «Изделие», устанавливается в местах общественного пользования для комфортного отдыха горожан: дворовых территориях, парковых и пешеходных зонах.</w:t>
      </w:r>
    </w:p>
    <w:p w:rsidR="00656EDF" w:rsidRPr="00BA5AE6" w:rsidRDefault="00656EDF" w:rsidP="007238CB">
      <w:pPr>
        <w:pStyle w:val="Default"/>
        <w:ind w:left="567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Настоящий паспорт является документом, удостоверяющим основные параметры и характеристики Изделия, и содержит сведения, необходимые для правильной эксплуатации и поддержания его в исправном состоянии. </w:t>
      </w:r>
    </w:p>
    <w:p w:rsidR="00656EDF" w:rsidRPr="00BA5AE6" w:rsidRDefault="00656EDF" w:rsidP="00166350">
      <w:pPr>
        <w:pStyle w:val="Default"/>
        <w:ind w:left="567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>Изделие предназначено для эксплуатаци</w:t>
      </w:r>
      <w:r w:rsidR="00BA5AE6" w:rsidRPr="00BA5AE6">
        <w:rPr>
          <w:rFonts w:ascii="Arial" w:hAnsi="Arial" w:cs="Arial"/>
          <w:color w:val="auto"/>
          <w:sz w:val="22"/>
          <w:szCs w:val="22"/>
        </w:rPr>
        <w:t>и в климатических</w:t>
      </w:r>
      <w:r w:rsidR="003B3904">
        <w:rPr>
          <w:rFonts w:ascii="Arial" w:hAnsi="Arial" w:cs="Arial"/>
          <w:color w:val="auto"/>
          <w:sz w:val="22"/>
          <w:szCs w:val="22"/>
        </w:rPr>
        <w:t xml:space="preserve"> условиях </w:t>
      </w:r>
      <w:r w:rsidR="00BA5AE6" w:rsidRPr="00BA5AE6">
        <w:rPr>
          <w:rFonts w:ascii="Arial" w:hAnsi="Arial" w:cs="Arial"/>
          <w:color w:val="auto"/>
          <w:sz w:val="22"/>
          <w:szCs w:val="22"/>
        </w:rPr>
        <w:t>УХЛ1</w:t>
      </w:r>
      <w:r w:rsidRPr="00BA5AE6">
        <w:rPr>
          <w:rFonts w:ascii="Arial" w:hAnsi="Arial" w:cs="Arial"/>
          <w:color w:val="auto"/>
          <w:sz w:val="22"/>
          <w:szCs w:val="22"/>
        </w:rPr>
        <w:t xml:space="preserve"> согласно ГОСТ 15150-69. </w:t>
      </w:r>
    </w:p>
    <w:p w:rsidR="00656EDF" w:rsidRPr="00BA5AE6" w:rsidRDefault="00656EDF" w:rsidP="00166350">
      <w:pPr>
        <w:pStyle w:val="Default"/>
        <w:ind w:left="567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Перед эксплуатацией Изделия необходимо ознакомиться с настоящим паспортом и изложенными в его разделах описаниями, инструкциями и характеристиками.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Pr="00BA5AE6" w:rsidRDefault="00656EDF" w:rsidP="00BA5AE6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4" w:name="_Toc40950056"/>
      <w:bookmarkStart w:id="5" w:name="_Toc40959909"/>
      <w:r w:rsidRPr="00BA5AE6">
        <w:rPr>
          <w:rFonts w:ascii="Arial" w:hAnsi="Arial" w:cs="Arial"/>
          <w:sz w:val="24"/>
          <w:szCs w:val="24"/>
        </w:rPr>
        <w:t>3. ОСНОВНЫЕ ТЕХНИЧЕСКИЕ ХАРАКТЕРИСТИКИ</w:t>
      </w:r>
      <w:bookmarkEnd w:id="4"/>
      <w:bookmarkEnd w:id="5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Default="00656ED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3.1 Основные технические характеристики Изделия приведены в таблице 1.  </w:t>
      </w:r>
    </w:p>
    <w:p w:rsidR="004A6C6D" w:rsidRPr="00BA5AE6" w:rsidRDefault="004A6C6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56EDF" w:rsidRPr="00BA5AE6" w:rsidRDefault="00656EDF" w:rsidP="00166350">
      <w:pPr>
        <w:pStyle w:val="Default"/>
        <w:ind w:left="567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>Таблица 1 - Основные технические характеристики Изделия</w:t>
      </w:r>
    </w:p>
    <w:p w:rsidR="00BA5AE6" w:rsidRPr="00BA5AE6" w:rsidRDefault="00BA5AE6" w:rsidP="00BA5AE6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A5AE6" w:rsidRPr="00BA5AE6" w:rsidTr="005F4013">
        <w:trPr>
          <w:trHeight w:val="397"/>
        </w:trPr>
        <w:tc>
          <w:tcPr>
            <w:tcW w:w="5341" w:type="dxa"/>
            <w:vAlign w:val="center"/>
          </w:tcPr>
          <w:p w:rsidR="00BA5AE6" w:rsidRPr="00BA5AE6" w:rsidRDefault="00BA5AE6" w:rsidP="005F4013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BA5AE6">
              <w:rPr>
                <w:rFonts w:ascii="Arial" w:hAnsi="Arial" w:cs="Arial"/>
                <w:b/>
                <w:color w:val="auto"/>
                <w:sz w:val="22"/>
                <w:szCs w:val="22"/>
              </w:rPr>
              <w:t>Характеристика</w:t>
            </w:r>
          </w:p>
        </w:tc>
        <w:tc>
          <w:tcPr>
            <w:tcW w:w="5341" w:type="dxa"/>
            <w:vAlign w:val="center"/>
          </w:tcPr>
          <w:p w:rsidR="00BA5AE6" w:rsidRPr="00BA5AE6" w:rsidRDefault="00BA5AE6" w:rsidP="005F4013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BA5AE6">
              <w:rPr>
                <w:rFonts w:ascii="Arial" w:hAnsi="Arial" w:cs="Arial"/>
                <w:b/>
                <w:color w:val="auto"/>
                <w:sz w:val="22"/>
                <w:szCs w:val="22"/>
              </w:rPr>
              <w:t>Показатель</w:t>
            </w:r>
          </w:p>
        </w:tc>
      </w:tr>
      <w:tr w:rsidR="00BA5AE6" w:rsidRPr="00BA5AE6" w:rsidTr="005F4013">
        <w:tc>
          <w:tcPr>
            <w:tcW w:w="5341" w:type="dxa"/>
            <w:vAlign w:val="center"/>
          </w:tcPr>
          <w:p w:rsidR="00BA5AE6" w:rsidRPr="00BA5AE6" w:rsidRDefault="00BA5AE6" w:rsidP="005F4013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A5AE6">
              <w:rPr>
                <w:rFonts w:ascii="Arial" w:hAnsi="Arial" w:cs="Arial"/>
                <w:color w:val="auto"/>
                <w:sz w:val="22"/>
                <w:szCs w:val="22"/>
              </w:rPr>
              <w:t>Габаритные размеры, мм:</w:t>
            </w:r>
          </w:p>
          <w:p w:rsidR="00BA5AE6" w:rsidRPr="00BA5AE6" w:rsidRDefault="00BA5AE6" w:rsidP="005F4013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BA5AE6">
              <w:rPr>
                <w:rFonts w:ascii="Arial" w:hAnsi="Arial" w:cs="Arial"/>
                <w:color w:val="auto"/>
                <w:sz w:val="22"/>
                <w:szCs w:val="22"/>
              </w:rPr>
              <w:t>длина</w:t>
            </w:r>
            <w:proofErr w:type="gramEnd"/>
          </w:p>
          <w:p w:rsidR="00BA5AE6" w:rsidRPr="00BA5AE6" w:rsidRDefault="00BA5AE6" w:rsidP="005F4013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BA5AE6">
              <w:rPr>
                <w:rFonts w:ascii="Arial" w:hAnsi="Arial" w:cs="Arial"/>
                <w:color w:val="auto"/>
                <w:sz w:val="22"/>
                <w:szCs w:val="22"/>
              </w:rPr>
              <w:t>ширина</w:t>
            </w:r>
            <w:proofErr w:type="gramEnd"/>
          </w:p>
          <w:p w:rsidR="00BA5AE6" w:rsidRPr="00BA5AE6" w:rsidRDefault="00BA5AE6" w:rsidP="005F4013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BA5AE6">
              <w:rPr>
                <w:rFonts w:ascii="Arial" w:hAnsi="Arial" w:cs="Arial"/>
                <w:color w:val="auto"/>
                <w:sz w:val="22"/>
                <w:szCs w:val="22"/>
              </w:rPr>
              <w:t>высота</w:t>
            </w:r>
            <w:proofErr w:type="gramEnd"/>
          </w:p>
        </w:tc>
        <w:tc>
          <w:tcPr>
            <w:tcW w:w="5341" w:type="dxa"/>
            <w:vAlign w:val="center"/>
          </w:tcPr>
          <w:p w:rsidR="00BA5AE6" w:rsidRPr="0036128F" w:rsidRDefault="00BA5AE6" w:rsidP="005F4013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  <w:p w:rsidR="00BA5AE6" w:rsidRPr="0025388D" w:rsidRDefault="0025388D" w:rsidP="005F4013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5388D">
              <w:rPr>
                <w:rFonts w:ascii="Arial" w:hAnsi="Arial" w:cs="Arial"/>
                <w:color w:val="auto"/>
                <w:sz w:val="22"/>
                <w:szCs w:val="22"/>
              </w:rPr>
              <w:t>1500</w:t>
            </w:r>
          </w:p>
          <w:p w:rsidR="006B73A2" w:rsidRPr="0025388D" w:rsidRDefault="0025388D" w:rsidP="005F4013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5388D">
              <w:rPr>
                <w:rFonts w:ascii="Arial" w:hAnsi="Arial" w:cs="Arial"/>
                <w:color w:val="auto"/>
                <w:sz w:val="22"/>
                <w:szCs w:val="22"/>
              </w:rPr>
              <w:t>700</w:t>
            </w:r>
          </w:p>
          <w:p w:rsidR="006B73A2" w:rsidRPr="0036128F" w:rsidRDefault="0025388D" w:rsidP="005F4013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  <w:r w:rsidRPr="0025388D">
              <w:rPr>
                <w:rFonts w:ascii="Arial" w:hAnsi="Arial" w:cs="Arial"/>
                <w:color w:val="auto"/>
                <w:sz w:val="22"/>
                <w:szCs w:val="22"/>
              </w:rPr>
              <w:t>840</w:t>
            </w:r>
          </w:p>
        </w:tc>
      </w:tr>
      <w:tr w:rsidR="00BA5AE6" w:rsidRPr="00BA5AE6" w:rsidTr="005F4013">
        <w:trPr>
          <w:trHeight w:val="397"/>
        </w:trPr>
        <w:tc>
          <w:tcPr>
            <w:tcW w:w="5341" w:type="dxa"/>
            <w:vAlign w:val="center"/>
          </w:tcPr>
          <w:p w:rsidR="00BA5AE6" w:rsidRPr="006B73A2" w:rsidRDefault="00BA5AE6" w:rsidP="005F4013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B73A2">
              <w:rPr>
                <w:rFonts w:ascii="Arial" w:hAnsi="Arial" w:cs="Arial"/>
                <w:color w:val="auto"/>
                <w:sz w:val="22"/>
                <w:szCs w:val="22"/>
              </w:rPr>
              <w:t>Масса изделия, кг</w:t>
            </w:r>
          </w:p>
        </w:tc>
        <w:tc>
          <w:tcPr>
            <w:tcW w:w="5341" w:type="dxa"/>
            <w:vAlign w:val="center"/>
          </w:tcPr>
          <w:p w:rsidR="00BA5AE6" w:rsidRPr="0036128F" w:rsidRDefault="0025388D" w:rsidP="005F4013">
            <w:pPr>
              <w:pStyle w:val="Defaul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5388D">
              <w:rPr>
                <w:rFonts w:ascii="Arial" w:hAnsi="Arial" w:cs="Arial"/>
                <w:color w:val="auto"/>
                <w:sz w:val="22"/>
                <w:szCs w:val="22"/>
              </w:rPr>
              <w:t>75</w:t>
            </w:r>
          </w:p>
        </w:tc>
      </w:tr>
      <w:tr w:rsidR="00BA5AE6" w:rsidRPr="00BA5AE6" w:rsidTr="005F4013">
        <w:tc>
          <w:tcPr>
            <w:tcW w:w="5341" w:type="dxa"/>
            <w:vAlign w:val="center"/>
          </w:tcPr>
          <w:p w:rsidR="00BA5AE6" w:rsidRPr="00F16141" w:rsidRDefault="00BA5AE6" w:rsidP="005F4013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6141">
              <w:rPr>
                <w:rFonts w:ascii="Arial" w:hAnsi="Arial" w:cs="Arial"/>
                <w:color w:val="auto"/>
                <w:sz w:val="22"/>
                <w:szCs w:val="22"/>
              </w:rPr>
              <w:t>Условия эксплуатации</w:t>
            </w:r>
          </w:p>
        </w:tc>
        <w:tc>
          <w:tcPr>
            <w:tcW w:w="5341" w:type="dxa"/>
            <w:vAlign w:val="center"/>
          </w:tcPr>
          <w:p w:rsidR="00BA5AE6" w:rsidRPr="00F16141" w:rsidRDefault="006B73A2" w:rsidP="005F4013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F16141">
              <w:rPr>
                <w:rFonts w:ascii="Arial" w:hAnsi="Arial" w:cs="Arial"/>
                <w:color w:val="auto"/>
                <w:sz w:val="22"/>
                <w:szCs w:val="22"/>
              </w:rPr>
              <w:t>предельная</w:t>
            </w:r>
            <w:proofErr w:type="gramEnd"/>
            <w:r w:rsidRPr="00F16141">
              <w:rPr>
                <w:rFonts w:ascii="Arial" w:hAnsi="Arial" w:cs="Arial"/>
                <w:color w:val="auto"/>
                <w:sz w:val="22"/>
                <w:szCs w:val="22"/>
              </w:rPr>
              <w:t xml:space="preserve"> темпера</w:t>
            </w:r>
            <w:r w:rsidR="00F16141" w:rsidRPr="00F16141">
              <w:rPr>
                <w:rFonts w:ascii="Arial" w:hAnsi="Arial" w:cs="Arial"/>
                <w:color w:val="auto"/>
                <w:sz w:val="22"/>
                <w:szCs w:val="22"/>
              </w:rPr>
              <w:t>тура эксплуатации - от +45 до -4</w:t>
            </w:r>
            <w:r w:rsidRPr="00F16141">
              <w:rPr>
                <w:rFonts w:ascii="Arial" w:hAnsi="Arial" w:cs="Arial"/>
                <w:color w:val="auto"/>
                <w:sz w:val="22"/>
                <w:szCs w:val="22"/>
              </w:rPr>
              <w:t>0ºС,</w:t>
            </w:r>
          </w:p>
        </w:tc>
      </w:tr>
      <w:tr w:rsidR="0043795D" w:rsidRPr="00BA5AE6" w:rsidTr="0043795D">
        <w:trPr>
          <w:trHeight w:val="352"/>
        </w:trPr>
        <w:tc>
          <w:tcPr>
            <w:tcW w:w="5341" w:type="dxa"/>
            <w:vAlign w:val="center"/>
          </w:tcPr>
          <w:p w:rsidR="0043795D" w:rsidRPr="00F16141" w:rsidRDefault="0043795D" w:rsidP="005F4013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Мощность, Вт</w:t>
            </w:r>
          </w:p>
        </w:tc>
        <w:tc>
          <w:tcPr>
            <w:tcW w:w="5341" w:type="dxa"/>
            <w:vAlign w:val="center"/>
          </w:tcPr>
          <w:p w:rsidR="0043795D" w:rsidRPr="00F16141" w:rsidRDefault="0025388D" w:rsidP="005F4013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5388D">
              <w:rPr>
                <w:rFonts w:ascii="Arial" w:hAnsi="Arial" w:cs="Arial"/>
                <w:color w:val="auto"/>
                <w:sz w:val="22"/>
                <w:szCs w:val="22"/>
              </w:rPr>
              <w:t>450</w:t>
            </w:r>
          </w:p>
        </w:tc>
      </w:tr>
    </w:tbl>
    <w:p w:rsidR="00656EDF" w:rsidRPr="00BA5AE6" w:rsidRDefault="00656EDF">
      <w:pPr>
        <w:pStyle w:val="Default"/>
        <w:rPr>
          <w:rFonts w:ascii="Arial" w:hAnsi="Arial" w:cs="Arial"/>
          <w:color w:val="auto"/>
        </w:rPr>
      </w:pPr>
    </w:p>
    <w:p w:rsidR="004B5D24" w:rsidRDefault="00656EDF" w:rsidP="00D73DDA">
      <w:pPr>
        <w:pStyle w:val="Default"/>
        <w:keepLines/>
        <w:pageBreakBefore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lastRenderedPageBreak/>
        <w:t>Общий ви</w:t>
      </w:r>
      <w:r w:rsidR="00354DB4">
        <w:rPr>
          <w:rFonts w:ascii="Arial" w:hAnsi="Arial" w:cs="Arial"/>
          <w:color w:val="auto"/>
          <w:sz w:val="23"/>
          <w:szCs w:val="23"/>
        </w:rPr>
        <w:t>д Изделия приведен на рисунке 1</w:t>
      </w:r>
    </w:p>
    <w:p w:rsidR="00656EDF" w:rsidRPr="004B5D24" w:rsidRDefault="0025388D" w:rsidP="00354DB4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noProof/>
          <w:color w:val="auto"/>
          <w:sz w:val="22"/>
          <w:szCs w:val="22"/>
        </w:rPr>
        <w:drawing>
          <wp:inline distT="0" distB="0" distL="0" distR="0">
            <wp:extent cx="3705225" cy="2427792"/>
            <wp:effectExtent l="0" t="0" r="0" b="0"/>
            <wp:docPr id="2" name="Рисунок 2" descr="C:\Users\Lena\YandexDisk\Скриншоты\2021-03-11_14-23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YandexDisk\Скриншоты\2021-03-11_14-23-3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846" cy="242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EDF" w:rsidRPr="00BA5AE6" w:rsidRDefault="00656EDF" w:rsidP="004B5D24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>Рисунок 1 Общий вид</w:t>
      </w:r>
    </w:p>
    <w:p w:rsidR="00656EDF" w:rsidRPr="0025388D" w:rsidRDefault="00656EDF">
      <w:pPr>
        <w:pStyle w:val="Default"/>
        <w:rPr>
          <w:rFonts w:ascii="Arial" w:hAnsi="Arial" w:cs="Arial"/>
          <w:color w:val="FF0000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25388D" w:rsidRPr="0025388D" w:rsidRDefault="0025388D" w:rsidP="0025388D">
      <w:pPr>
        <w:pStyle w:val="Default"/>
        <w:numPr>
          <w:ilvl w:val="1"/>
          <w:numId w:val="15"/>
        </w:numPr>
        <w:ind w:left="567" w:hanging="567"/>
        <w:rPr>
          <w:rFonts w:ascii="Arial" w:hAnsi="Arial" w:cs="Arial"/>
          <w:color w:val="auto"/>
          <w:sz w:val="23"/>
          <w:szCs w:val="23"/>
        </w:rPr>
      </w:pPr>
      <w:bookmarkStart w:id="6" w:name="_Toc40950057"/>
      <w:bookmarkStart w:id="7" w:name="_Toc40959910"/>
      <w:r w:rsidRPr="0025388D">
        <w:rPr>
          <w:rFonts w:ascii="Arial" w:hAnsi="Arial" w:cs="Arial"/>
          <w:color w:val="auto"/>
          <w:sz w:val="23"/>
          <w:szCs w:val="23"/>
        </w:rPr>
        <w:t xml:space="preserve">Сварной каркас скамьи состоит из конструкционной листовой стали и профильных стальных труб, покрыт порошковой эмалью. Сиденье и спинка – древесно-полимерный композит, покрытый водоотталкивающим маслом для дерева. </w:t>
      </w:r>
    </w:p>
    <w:p w:rsidR="0025388D" w:rsidRDefault="0025388D" w:rsidP="0025388D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proofErr w:type="spellStart"/>
      <w:r w:rsidRPr="0025388D">
        <w:rPr>
          <w:rFonts w:ascii="Arial" w:hAnsi="Arial" w:cs="Arial"/>
          <w:color w:val="auto"/>
          <w:sz w:val="23"/>
          <w:szCs w:val="23"/>
        </w:rPr>
        <w:t>Wi-Fi</w:t>
      </w:r>
      <w:proofErr w:type="spellEnd"/>
      <w:r w:rsidRPr="0025388D">
        <w:rPr>
          <w:rFonts w:ascii="Arial" w:hAnsi="Arial" w:cs="Arial"/>
          <w:color w:val="auto"/>
          <w:sz w:val="23"/>
          <w:szCs w:val="23"/>
        </w:rPr>
        <w:t xml:space="preserve"> ретрансляция на частоте 2,4 ГГц. Оборудование настраивается через WEB интерфейс. Инструкция по настройке ретранслятора прилагается в комплекте. </w:t>
      </w:r>
    </w:p>
    <w:p w:rsidR="0025388D" w:rsidRDefault="0025388D" w:rsidP="0025388D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25388D">
        <w:rPr>
          <w:rFonts w:ascii="Arial" w:hAnsi="Arial" w:cs="Arial"/>
          <w:color w:val="auto"/>
          <w:sz w:val="23"/>
          <w:szCs w:val="23"/>
        </w:rPr>
        <w:t>Количество разъемов USB - 4 шт. (2x2)</w:t>
      </w:r>
      <w:r w:rsidR="00980A74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980A74" w:rsidRPr="0025388D" w:rsidRDefault="00980A74" w:rsidP="0025388D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Скамья оборудована системой подогрева.</w:t>
      </w:r>
    </w:p>
    <w:p w:rsidR="00CF2A94" w:rsidRPr="00CF2A94" w:rsidRDefault="00CF2A94" w:rsidP="0025388D">
      <w:pPr>
        <w:pStyle w:val="Default"/>
        <w:rPr>
          <w:rFonts w:ascii="Arial" w:hAnsi="Arial" w:cs="Arial"/>
          <w:color w:val="FF0000"/>
          <w:sz w:val="23"/>
          <w:szCs w:val="23"/>
        </w:rPr>
      </w:pPr>
    </w:p>
    <w:p w:rsidR="00CF2A94" w:rsidRPr="00CF2A94" w:rsidRDefault="00CF2A94" w:rsidP="00CF2A94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CF2A94">
        <w:rPr>
          <w:rFonts w:ascii="Arial" w:hAnsi="Arial" w:cs="Arial"/>
          <w:color w:val="auto"/>
          <w:sz w:val="23"/>
          <w:szCs w:val="23"/>
        </w:rPr>
        <w:t xml:space="preserve">Все элементы Изделия изготовлены из материалов, пригодных для применения в данной области и соответствуют общим требованиям по гигиеническим показателям материалов и покрытий и действующей документацией по видам материалов. </w:t>
      </w:r>
    </w:p>
    <w:p w:rsidR="00CF2A94" w:rsidRPr="00CF2A94" w:rsidRDefault="00CF2A94" w:rsidP="00CF2A94">
      <w:pPr>
        <w:pStyle w:val="Default"/>
        <w:ind w:left="567"/>
        <w:rPr>
          <w:rFonts w:ascii="Arial" w:hAnsi="Arial" w:cs="Arial"/>
          <w:color w:val="FF0000"/>
          <w:sz w:val="23"/>
          <w:szCs w:val="23"/>
        </w:rPr>
      </w:pPr>
    </w:p>
    <w:p w:rsidR="00CF2A94" w:rsidRPr="0025388D" w:rsidRDefault="00CF2A94" w:rsidP="00980A74">
      <w:pPr>
        <w:pStyle w:val="ac"/>
        <w:numPr>
          <w:ilvl w:val="1"/>
          <w:numId w:val="16"/>
        </w:numPr>
        <w:ind w:left="567" w:hanging="567"/>
        <w:rPr>
          <w:rFonts w:ascii="Arial" w:hAnsi="Arial" w:cs="Arial"/>
          <w:sz w:val="23"/>
          <w:szCs w:val="23"/>
        </w:rPr>
      </w:pPr>
      <w:r w:rsidRPr="0025388D">
        <w:rPr>
          <w:rFonts w:ascii="Arial" w:hAnsi="Arial" w:cs="Arial"/>
          <w:sz w:val="23"/>
          <w:szCs w:val="23"/>
        </w:rPr>
        <w:t xml:space="preserve">Подсветка светодиодной лентой </w:t>
      </w:r>
      <w:r w:rsidR="0025388D">
        <w:rPr>
          <w:rFonts w:ascii="Arial" w:hAnsi="Arial" w:cs="Arial"/>
          <w:sz w:val="23"/>
          <w:szCs w:val="23"/>
        </w:rPr>
        <w:t>между досками сиденья и спинки</w:t>
      </w:r>
      <w:r w:rsidRPr="0025388D">
        <w:rPr>
          <w:rFonts w:ascii="Arial" w:hAnsi="Arial" w:cs="Arial"/>
          <w:sz w:val="23"/>
          <w:szCs w:val="23"/>
        </w:rPr>
        <w:t xml:space="preserve">. </w:t>
      </w:r>
      <w:r w:rsidR="00980A74" w:rsidRPr="00980A74">
        <w:rPr>
          <w:rFonts w:ascii="Arial" w:hAnsi="Arial" w:cs="Arial"/>
          <w:sz w:val="23"/>
          <w:szCs w:val="23"/>
        </w:rPr>
        <w:t>За включение подсветки в</w:t>
      </w:r>
      <w:r w:rsidR="00980A74">
        <w:rPr>
          <w:rFonts w:ascii="Arial" w:hAnsi="Arial" w:cs="Arial"/>
          <w:sz w:val="23"/>
          <w:szCs w:val="23"/>
        </w:rPr>
        <w:t xml:space="preserve"> </w:t>
      </w:r>
      <w:r w:rsidR="00980A74" w:rsidRPr="00980A74">
        <w:rPr>
          <w:rFonts w:ascii="Arial" w:hAnsi="Arial" w:cs="Arial"/>
          <w:sz w:val="23"/>
          <w:szCs w:val="23"/>
        </w:rPr>
        <w:t>темное время суток отвечает датчик света, расположенный под</w:t>
      </w:r>
      <w:r w:rsidR="00980A74">
        <w:rPr>
          <w:rFonts w:ascii="Arial" w:hAnsi="Arial" w:cs="Arial"/>
          <w:sz w:val="23"/>
          <w:szCs w:val="23"/>
        </w:rPr>
        <w:t xml:space="preserve"> </w:t>
      </w:r>
      <w:r w:rsidR="00980A74" w:rsidRPr="00980A74">
        <w:rPr>
          <w:rFonts w:ascii="Arial" w:hAnsi="Arial" w:cs="Arial"/>
          <w:sz w:val="23"/>
          <w:szCs w:val="23"/>
        </w:rPr>
        <w:t>сиденьем.</w:t>
      </w:r>
      <w:r w:rsidR="00980A74">
        <w:rPr>
          <w:rFonts w:ascii="Arial" w:hAnsi="Arial" w:cs="Arial"/>
          <w:sz w:val="23"/>
          <w:szCs w:val="23"/>
        </w:rPr>
        <w:t xml:space="preserve"> </w:t>
      </w:r>
      <w:r w:rsidRPr="0025388D">
        <w:rPr>
          <w:rFonts w:ascii="Arial" w:hAnsi="Arial" w:cs="Arial"/>
          <w:sz w:val="23"/>
          <w:szCs w:val="23"/>
        </w:rPr>
        <w:t>Параметры:</w:t>
      </w:r>
      <w:bookmarkStart w:id="8" w:name="_GoBack"/>
      <w:bookmarkEnd w:id="8"/>
    </w:p>
    <w:p w:rsidR="00CF2A94" w:rsidRPr="0025388D" w:rsidRDefault="00CF2A94" w:rsidP="00CF2A94">
      <w:pPr>
        <w:pStyle w:val="ac"/>
        <w:numPr>
          <w:ilvl w:val="0"/>
          <w:numId w:val="14"/>
        </w:numPr>
        <w:ind w:left="567" w:hanging="141"/>
        <w:rPr>
          <w:rFonts w:ascii="Arial" w:eastAsia="Times New Roman" w:hAnsi="Arial" w:cs="Arial"/>
          <w:sz w:val="23"/>
          <w:szCs w:val="23"/>
          <w:lang w:eastAsia="ru-RU"/>
        </w:rPr>
      </w:pPr>
      <w:r w:rsidRPr="0025388D">
        <w:rPr>
          <w:rFonts w:ascii="Arial" w:eastAsia="Times New Roman" w:hAnsi="Arial" w:cs="Arial"/>
          <w:sz w:val="23"/>
          <w:szCs w:val="23"/>
          <w:lang w:eastAsia="ru-RU"/>
        </w:rPr>
        <w:t>Рабочее напряжение 12/220 В.</w:t>
      </w:r>
    </w:p>
    <w:p w:rsidR="00CF2A94" w:rsidRPr="0025388D" w:rsidRDefault="00CF2A94" w:rsidP="00CF2A94">
      <w:pPr>
        <w:pStyle w:val="ac"/>
        <w:numPr>
          <w:ilvl w:val="0"/>
          <w:numId w:val="14"/>
        </w:numPr>
        <w:ind w:left="567" w:hanging="141"/>
        <w:rPr>
          <w:rFonts w:ascii="Arial" w:eastAsia="Times New Roman" w:hAnsi="Arial" w:cs="Arial"/>
          <w:sz w:val="23"/>
          <w:szCs w:val="23"/>
          <w:lang w:eastAsia="ru-RU"/>
        </w:rPr>
      </w:pPr>
      <w:r w:rsidRPr="0025388D">
        <w:rPr>
          <w:rFonts w:ascii="Arial" w:eastAsia="Times New Roman" w:hAnsi="Arial" w:cs="Arial"/>
          <w:sz w:val="23"/>
          <w:szCs w:val="23"/>
          <w:lang w:eastAsia="ru-RU"/>
        </w:rPr>
        <w:t>Степень защиты от внешних воздействий – ip65.</w:t>
      </w:r>
    </w:p>
    <w:p w:rsidR="00CF2A94" w:rsidRPr="0025388D" w:rsidRDefault="00CF2A94" w:rsidP="00CF2A94">
      <w:pPr>
        <w:pStyle w:val="ac"/>
        <w:numPr>
          <w:ilvl w:val="0"/>
          <w:numId w:val="14"/>
        </w:numPr>
        <w:ind w:left="567" w:hanging="141"/>
        <w:rPr>
          <w:rFonts w:ascii="Arial" w:eastAsia="Times New Roman" w:hAnsi="Arial" w:cs="Arial"/>
          <w:sz w:val="23"/>
          <w:szCs w:val="23"/>
          <w:lang w:eastAsia="ru-RU"/>
        </w:rPr>
      </w:pPr>
      <w:r w:rsidRPr="0025388D">
        <w:rPr>
          <w:rFonts w:ascii="Arial" w:eastAsia="Times New Roman" w:hAnsi="Arial" w:cs="Arial"/>
          <w:sz w:val="23"/>
          <w:szCs w:val="23"/>
          <w:lang w:eastAsia="ru-RU"/>
        </w:rPr>
        <w:t>Класс защиты от поражения электрическим током – II.</w:t>
      </w:r>
    </w:p>
    <w:p w:rsidR="00CF2A94" w:rsidRPr="00CF2A94" w:rsidRDefault="00CF2A94" w:rsidP="00CF2A94">
      <w:pPr>
        <w:pStyle w:val="ac"/>
        <w:numPr>
          <w:ilvl w:val="0"/>
          <w:numId w:val="14"/>
        </w:numPr>
        <w:ind w:left="567" w:hanging="141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25388D">
        <w:rPr>
          <w:rFonts w:ascii="Arial" w:eastAsia="Times New Roman" w:hAnsi="Arial" w:cs="Arial"/>
          <w:sz w:val="23"/>
          <w:szCs w:val="23"/>
          <w:lang w:eastAsia="ru-RU"/>
        </w:rPr>
        <w:t>Подключение к питающей сети в соответствии с ПУЭ</w:t>
      </w:r>
      <w:r w:rsidRPr="00CF2A94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.</w:t>
      </w:r>
    </w:p>
    <w:p w:rsidR="00CF2A94" w:rsidRDefault="00CF2A94" w:rsidP="00CF2A94">
      <w:pPr>
        <w:pStyle w:val="ad"/>
        <w:spacing w:before="28" w:beforeAutospacing="0" w:after="198" w:line="276" w:lineRule="auto"/>
        <w:contextualSpacing/>
        <w:rPr>
          <w:rFonts w:ascii="Arial" w:hAnsi="Arial" w:cs="Arial"/>
          <w:color w:val="auto"/>
          <w:sz w:val="23"/>
          <w:szCs w:val="23"/>
        </w:rPr>
      </w:pPr>
    </w:p>
    <w:p w:rsidR="00CF2A94" w:rsidRPr="007238CB" w:rsidRDefault="00CF2A94" w:rsidP="00CF2A94">
      <w:pPr>
        <w:pStyle w:val="ad"/>
        <w:numPr>
          <w:ilvl w:val="1"/>
          <w:numId w:val="16"/>
        </w:numPr>
        <w:spacing w:before="28" w:beforeAutospacing="0" w:after="198" w:line="276" w:lineRule="auto"/>
        <w:ind w:left="567" w:hanging="567"/>
        <w:contextualSpacing/>
        <w:rPr>
          <w:rFonts w:ascii="Arial" w:hAnsi="Arial" w:cs="Arial"/>
          <w:color w:val="auto"/>
          <w:sz w:val="23"/>
          <w:szCs w:val="23"/>
        </w:rPr>
      </w:pPr>
      <w:r w:rsidRPr="0084225D">
        <w:rPr>
          <w:rFonts w:ascii="Arial" w:hAnsi="Arial" w:cs="Arial"/>
          <w:color w:val="auto"/>
          <w:sz w:val="23"/>
          <w:szCs w:val="23"/>
        </w:rPr>
        <w:t xml:space="preserve">Производитель оставляет за собой право вносить изменения в конструкцию </w:t>
      </w:r>
      <w:r>
        <w:rPr>
          <w:rFonts w:ascii="Arial" w:hAnsi="Arial" w:cs="Arial"/>
          <w:color w:val="auto"/>
          <w:sz w:val="23"/>
          <w:szCs w:val="23"/>
        </w:rPr>
        <w:t>изделия</w:t>
      </w:r>
      <w:r w:rsidRPr="0084225D">
        <w:rPr>
          <w:rFonts w:ascii="Arial" w:hAnsi="Arial" w:cs="Arial"/>
          <w:color w:val="auto"/>
          <w:sz w:val="23"/>
          <w:szCs w:val="23"/>
        </w:rPr>
        <w:t>, не влияющие на внешний вид и качественные характеристики.</w:t>
      </w:r>
    </w:p>
    <w:p w:rsidR="00656EDF" w:rsidRPr="00BA5AE6" w:rsidRDefault="00656EDF" w:rsidP="00CA1332">
      <w:pPr>
        <w:pStyle w:val="1"/>
        <w:pageBreakBefore/>
        <w:jc w:val="center"/>
        <w:rPr>
          <w:rFonts w:ascii="Arial" w:hAnsi="Arial" w:cs="Arial"/>
          <w:sz w:val="24"/>
          <w:szCs w:val="24"/>
        </w:rPr>
      </w:pPr>
      <w:r w:rsidRPr="00BA5AE6">
        <w:rPr>
          <w:rFonts w:ascii="Arial" w:hAnsi="Arial" w:cs="Arial"/>
          <w:sz w:val="24"/>
          <w:szCs w:val="24"/>
        </w:rPr>
        <w:lastRenderedPageBreak/>
        <w:t>4. КОМПЛЕКТНОСТЬ ПОСТАВКИ</w:t>
      </w:r>
      <w:bookmarkEnd w:id="6"/>
      <w:bookmarkEnd w:id="7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4.1 Комплектность поставки приведена в таблице 2. 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Default="00656EDF" w:rsidP="0016635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Таблица 2 - Комплектность поставки </w:t>
      </w:r>
    </w:p>
    <w:p w:rsidR="004A6C6D" w:rsidRPr="00BA5AE6" w:rsidRDefault="004A6C6D" w:rsidP="0016635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</w:p>
    <w:tbl>
      <w:tblPr>
        <w:tblStyle w:val="a7"/>
        <w:tblW w:w="10536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4961"/>
        <w:gridCol w:w="992"/>
        <w:gridCol w:w="1356"/>
      </w:tblGrid>
      <w:tr w:rsidR="003A3BBB" w:rsidTr="00980A74">
        <w:trPr>
          <w:trHeight w:val="454"/>
        </w:trPr>
        <w:tc>
          <w:tcPr>
            <w:tcW w:w="675" w:type="dxa"/>
            <w:vAlign w:val="center"/>
          </w:tcPr>
          <w:p w:rsidR="003A3BBB" w:rsidRPr="003A3BBB" w:rsidRDefault="003A3BBB" w:rsidP="007238C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A3BBB">
              <w:rPr>
                <w:rFonts w:ascii="Arial" w:hAnsi="Arial" w:cs="Arial"/>
                <w:color w:val="auto"/>
                <w:sz w:val="22"/>
                <w:szCs w:val="22"/>
              </w:rPr>
              <w:t>Поз.</w:t>
            </w:r>
          </w:p>
        </w:tc>
        <w:tc>
          <w:tcPr>
            <w:tcW w:w="2552" w:type="dxa"/>
            <w:vAlign w:val="center"/>
          </w:tcPr>
          <w:p w:rsidR="003A3BBB" w:rsidRPr="003A3BBB" w:rsidRDefault="003A3BBB" w:rsidP="007238C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A3BBB">
              <w:rPr>
                <w:rFonts w:ascii="Arial" w:hAnsi="Arial" w:cs="Arial"/>
                <w:color w:val="auto"/>
                <w:sz w:val="22"/>
                <w:szCs w:val="22"/>
              </w:rPr>
              <w:t>Обозначение</w:t>
            </w:r>
          </w:p>
        </w:tc>
        <w:tc>
          <w:tcPr>
            <w:tcW w:w="4961" w:type="dxa"/>
            <w:vAlign w:val="center"/>
          </w:tcPr>
          <w:p w:rsidR="003A3BBB" w:rsidRPr="003A3BBB" w:rsidRDefault="003A3BBB" w:rsidP="007238C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A3BBB">
              <w:rPr>
                <w:rFonts w:ascii="Arial" w:hAnsi="Arial" w:cs="Arial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3A3BBB" w:rsidRPr="003A3BBB" w:rsidRDefault="003A3BBB" w:rsidP="007238C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A3BBB">
              <w:rPr>
                <w:rFonts w:ascii="Arial" w:hAnsi="Arial" w:cs="Arial"/>
                <w:color w:val="auto"/>
                <w:sz w:val="22"/>
                <w:szCs w:val="22"/>
              </w:rPr>
              <w:t>Кол-во</w:t>
            </w:r>
            <w:r w:rsidR="00405988">
              <w:rPr>
                <w:rFonts w:ascii="Arial" w:hAnsi="Arial" w:cs="Arial"/>
                <w:color w:val="auto"/>
                <w:sz w:val="22"/>
                <w:szCs w:val="22"/>
              </w:rPr>
              <w:t>, шт.</w:t>
            </w:r>
          </w:p>
        </w:tc>
        <w:tc>
          <w:tcPr>
            <w:tcW w:w="1356" w:type="dxa"/>
            <w:vAlign w:val="center"/>
          </w:tcPr>
          <w:p w:rsidR="003A3BBB" w:rsidRPr="003A3BBB" w:rsidRDefault="003A3BBB" w:rsidP="007238C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A3BBB">
              <w:rPr>
                <w:rFonts w:ascii="Arial" w:hAnsi="Arial" w:cs="Arial"/>
                <w:color w:val="auto"/>
                <w:sz w:val="22"/>
                <w:szCs w:val="22"/>
              </w:rPr>
              <w:t>Примечание</w:t>
            </w:r>
          </w:p>
        </w:tc>
      </w:tr>
      <w:tr w:rsidR="003A3BBB" w:rsidTr="00980A74">
        <w:trPr>
          <w:trHeight w:val="454"/>
        </w:trPr>
        <w:tc>
          <w:tcPr>
            <w:tcW w:w="675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3BBB" w:rsidTr="00980A74">
        <w:trPr>
          <w:trHeight w:val="454"/>
        </w:trPr>
        <w:tc>
          <w:tcPr>
            <w:tcW w:w="675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961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u w:val="single"/>
              </w:rPr>
            </w:pPr>
            <w:r w:rsidRPr="003A3BBB">
              <w:rPr>
                <w:rFonts w:ascii="Arial" w:hAnsi="Arial" w:cs="Arial"/>
                <w:b/>
                <w:color w:val="auto"/>
                <w:u w:val="single"/>
              </w:rPr>
              <w:t>Документация</w:t>
            </w:r>
          </w:p>
        </w:tc>
        <w:tc>
          <w:tcPr>
            <w:tcW w:w="992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3BBB" w:rsidTr="00980A74">
        <w:trPr>
          <w:trHeight w:val="454"/>
        </w:trPr>
        <w:tc>
          <w:tcPr>
            <w:tcW w:w="675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A3BBB" w:rsidRPr="00980A74" w:rsidRDefault="00980A74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0A74">
              <w:rPr>
                <w:rFonts w:ascii="Arial" w:hAnsi="Arial" w:cs="Arial"/>
                <w:color w:val="auto"/>
                <w:sz w:val="22"/>
                <w:szCs w:val="22"/>
              </w:rPr>
              <w:t>СКМ054</w:t>
            </w:r>
            <w:r w:rsidR="00D73DDA" w:rsidRPr="00980A74">
              <w:rPr>
                <w:rFonts w:ascii="Arial" w:hAnsi="Arial" w:cs="Arial"/>
                <w:color w:val="auto"/>
                <w:sz w:val="22"/>
                <w:szCs w:val="22"/>
              </w:rPr>
              <w:t>.00.</w:t>
            </w:r>
            <w:r w:rsidR="004233C4" w:rsidRPr="00980A74">
              <w:rPr>
                <w:rFonts w:ascii="Arial" w:hAnsi="Arial" w:cs="Arial"/>
                <w:color w:val="auto"/>
                <w:sz w:val="22"/>
                <w:szCs w:val="22"/>
              </w:rPr>
              <w:t>00.000 СБ</w:t>
            </w:r>
          </w:p>
        </w:tc>
        <w:tc>
          <w:tcPr>
            <w:tcW w:w="4961" w:type="dxa"/>
            <w:vAlign w:val="center"/>
          </w:tcPr>
          <w:p w:rsidR="003A3BBB" w:rsidRPr="00980A74" w:rsidRDefault="00980A74" w:rsidP="004233C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0A74">
              <w:rPr>
                <w:rFonts w:ascii="Arial" w:hAnsi="Arial" w:cs="Arial"/>
                <w:color w:val="auto"/>
                <w:sz w:val="22"/>
                <w:szCs w:val="22"/>
              </w:rPr>
              <w:t>Скамья</w:t>
            </w:r>
          </w:p>
        </w:tc>
        <w:tc>
          <w:tcPr>
            <w:tcW w:w="992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3BBB" w:rsidTr="00980A74">
        <w:trPr>
          <w:trHeight w:val="454"/>
        </w:trPr>
        <w:tc>
          <w:tcPr>
            <w:tcW w:w="675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3A3BBB" w:rsidRPr="00980A74" w:rsidRDefault="003A3BBB" w:rsidP="004233C4">
            <w:pPr>
              <w:pStyle w:val="Default"/>
              <w:ind w:left="34" w:hanging="34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3BBB" w:rsidTr="00980A74">
        <w:trPr>
          <w:trHeight w:val="454"/>
        </w:trPr>
        <w:tc>
          <w:tcPr>
            <w:tcW w:w="675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u w:val="single"/>
              </w:rPr>
            </w:pPr>
            <w:r w:rsidRPr="00980A74">
              <w:rPr>
                <w:rFonts w:ascii="Arial" w:hAnsi="Arial" w:cs="Arial"/>
                <w:b/>
                <w:color w:val="auto"/>
                <w:u w:val="single"/>
              </w:rPr>
              <w:t>Детали</w:t>
            </w:r>
          </w:p>
        </w:tc>
        <w:tc>
          <w:tcPr>
            <w:tcW w:w="992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3BBB" w:rsidTr="00980A74">
        <w:trPr>
          <w:trHeight w:val="454"/>
        </w:trPr>
        <w:tc>
          <w:tcPr>
            <w:tcW w:w="675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0A74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3A3BBB" w:rsidRPr="00980A74" w:rsidRDefault="00980A74" w:rsidP="00D336FA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0A74">
              <w:rPr>
                <w:rFonts w:ascii="Arial" w:hAnsi="Arial" w:cs="Arial"/>
                <w:color w:val="auto"/>
                <w:sz w:val="22"/>
                <w:szCs w:val="22"/>
              </w:rPr>
              <w:t>СКМ054</w:t>
            </w:r>
            <w:r w:rsidR="00D336FA" w:rsidRPr="00980A74">
              <w:rPr>
                <w:rFonts w:ascii="Arial" w:hAnsi="Arial" w:cs="Arial"/>
                <w:color w:val="auto"/>
                <w:sz w:val="22"/>
                <w:szCs w:val="22"/>
              </w:rPr>
              <w:t>.00.00.001 СБ</w:t>
            </w:r>
          </w:p>
        </w:tc>
        <w:tc>
          <w:tcPr>
            <w:tcW w:w="4961" w:type="dxa"/>
            <w:vAlign w:val="center"/>
          </w:tcPr>
          <w:p w:rsidR="003A3BBB" w:rsidRPr="00980A74" w:rsidRDefault="00980A74" w:rsidP="00FB633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0A74">
              <w:rPr>
                <w:rFonts w:ascii="Arial" w:hAnsi="Arial" w:cs="Arial"/>
                <w:color w:val="auto"/>
                <w:sz w:val="22"/>
                <w:szCs w:val="22"/>
              </w:rPr>
              <w:t>Скамья</w:t>
            </w:r>
            <w:r w:rsidR="0039300B" w:rsidRPr="00980A74">
              <w:rPr>
                <w:rFonts w:ascii="Arial" w:hAnsi="Arial" w:cs="Arial"/>
                <w:color w:val="auto"/>
                <w:sz w:val="22"/>
                <w:szCs w:val="22"/>
              </w:rPr>
              <w:t xml:space="preserve"> в собранном виде</w:t>
            </w:r>
          </w:p>
        </w:tc>
        <w:tc>
          <w:tcPr>
            <w:tcW w:w="992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0A74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356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F6F76" w:rsidTr="00980A74">
        <w:trPr>
          <w:trHeight w:val="454"/>
        </w:trPr>
        <w:tc>
          <w:tcPr>
            <w:tcW w:w="675" w:type="dxa"/>
            <w:vAlign w:val="center"/>
          </w:tcPr>
          <w:p w:rsidR="000F6F76" w:rsidRPr="003A3BBB" w:rsidRDefault="000F6F76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F6F76" w:rsidRPr="003A3BBB" w:rsidRDefault="000F6F76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0F6F76" w:rsidRPr="003A3BBB" w:rsidRDefault="000F6F76" w:rsidP="004233C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0F6F76" w:rsidRPr="003A3BBB" w:rsidRDefault="000F6F76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0F6F76" w:rsidRPr="003A3BBB" w:rsidRDefault="000F6F76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73DDA" w:rsidTr="00980A74">
        <w:trPr>
          <w:trHeight w:val="454"/>
        </w:trPr>
        <w:tc>
          <w:tcPr>
            <w:tcW w:w="675" w:type="dxa"/>
            <w:vAlign w:val="center"/>
          </w:tcPr>
          <w:p w:rsidR="00D73DDA" w:rsidRPr="003A3BBB" w:rsidRDefault="00D73DDA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73DDA" w:rsidRPr="003A3BBB" w:rsidRDefault="00D73DDA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D73DDA" w:rsidRPr="003A3BBB" w:rsidRDefault="00D73DDA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73DDA" w:rsidRPr="003A3BBB" w:rsidRDefault="00D73DDA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D73DDA" w:rsidRPr="003A3BBB" w:rsidRDefault="00D73DDA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656EDF" w:rsidRPr="00BA5AE6" w:rsidRDefault="00656EDF">
      <w:pPr>
        <w:pStyle w:val="Default"/>
        <w:rPr>
          <w:rFonts w:ascii="Arial" w:hAnsi="Arial" w:cs="Arial"/>
          <w:color w:val="auto"/>
        </w:rPr>
      </w:pPr>
    </w:p>
    <w:p w:rsidR="00656EDF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4.2 В комплект Изделия входит следующая эксплуатационная документация согласно ГОСТ 2.601-2013: </w:t>
      </w:r>
    </w:p>
    <w:p w:rsidR="003A3BBB" w:rsidRPr="00BA5AE6" w:rsidRDefault="003A3BB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6EDF" w:rsidRDefault="00656EDF" w:rsidP="0016635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- Паспорт; </w:t>
      </w:r>
    </w:p>
    <w:p w:rsidR="007238CB" w:rsidRPr="00BA5AE6" w:rsidRDefault="007238CB" w:rsidP="007238CB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- Монтажная схема.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656EDF" w:rsidRPr="003A3BBB" w:rsidRDefault="00656EDF" w:rsidP="003A3BBB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9" w:name="_Toc40950058"/>
      <w:bookmarkStart w:id="10" w:name="_Toc40959911"/>
      <w:r w:rsidRPr="003A3BBB">
        <w:rPr>
          <w:rFonts w:ascii="Arial" w:hAnsi="Arial" w:cs="Arial"/>
          <w:sz w:val="24"/>
          <w:szCs w:val="24"/>
        </w:rPr>
        <w:t>5. ТАРА И УПАКОВКА</w:t>
      </w:r>
      <w:bookmarkEnd w:id="9"/>
      <w:bookmarkEnd w:id="10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>5</w:t>
      </w:r>
      <w:r w:rsidRPr="00847675">
        <w:rPr>
          <w:rFonts w:ascii="Arial" w:eastAsiaTheme="minorHAnsi" w:hAnsi="Arial" w:cs="Arial"/>
          <w:color w:val="auto"/>
          <w:sz w:val="23"/>
          <w:szCs w:val="23"/>
          <w:lang w:eastAsia="en-US"/>
        </w:rPr>
        <w:t>.1 Малогабаритные сборочные единицы и детали, инструмент, запасные части упаковываются в картонные коробки.</w:t>
      </w: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Pr="00BA5AE6" w:rsidRDefault="00656EDF" w:rsidP="00442318">
      <w:pPr>
        <w:pStyle w:val="ac"/>
        <w:ind w:left="567" w:hanging="567"/>
        <w:rPr>
          <w:rFonts w:ascii="Arial" w:hAnsi="Arial" w:cs="Arial"/>
          <w:sz w:val="23"/>
          <w:szCs w:val="23"/>
        </w:rPr>
      </w:pPr>
      <w:r w:rsidRPr="00BA5AE6">
        <w:rPr>
          <w:rFonts w:ascii="Arial" w:hAnsi="Arial" w:cs="Arial"/>
          <w:sz w:val="23"/>
          <w:szCs w:val="23"/>
        </w:rPr>
        <w:t>5</w:t>
      </w:r>
      <w:r w:rsidRPr="00847675">
        <w:rPr>
          <w:rFonts w:ascii="Arial" w:hAnsi="Arial" w:cs="Arial"/>
          <w:sz w:val="23"/>
          <w:szCs w:val="23"/>
        </w:rPr>
        <w:t xml:space="preserve">.2 </w:t>
      </w:r>
      <w:r w:rsidR="00442318" w:rsidRPr="00442318">
        <w:rPr>
          <w:rFonts w:ascii="Arial" w:hAnsi="Arial" w:cs="Arial"/>
          <w:sz w:val="23"/>
          <w:szCs w:val="23"/>
        </w:rPr>
        <w:t xml:space="preserve">Изделие поставляется в </w:t>
      </w:r>
      <w:r w:rsidR="00442318" w:rsidRPr="00980A74">
        <w:rPr>
          <w:rFonts w:ascii="Arial" w:hAnsi="Arial" w:cs="Arial"/>
          <w:sz w:val="23"/>
          <w:szCs w:val="23"/>
        </w:rPr>
        <w:t xml:space="preserve">собранном виде, упакованным </w:t>
      </w:r>
      <w:r w:rsidR="00442318" w:rsidRPr="00442318">
        <w:rPr>
          <w:rFonts w:ascii="Arial" w:hAnsi="Arial" w:cs="Arial"/>
          <w:sz w:val="23"/>
          <w:szCs w:val="23"/>
        </w:rPr>
        <w:t xml:space="preserve">в картонную </w:t>
      </w:r>
      <w:r w:rsidR="00426882" w:rsidRPr="00442318">
        <w:rPr>
          <w:rFonts w:ascii="Arial" w:hAnsi="Arial" w:cs="Arial"/>
          <w:sz w:val="23"/>
          <w:szCs w:val="23"/>
        </w:rPr>
        <w:t>тару (</w:t>
      </w:r>
      <w:r w:rsidR="00442318" w:rsidRPr="00442318">
        <w:rPr>
          <w:rFonts w:ascii="Arial" w:hAnsi="Arial" w:cs="Arial"/>
          <w:sz w:val="23"/>
          <w:szCs w:val="23"/>
        </w:rPr>
        <w:t xml:space="preserve">материал – трехслойный </w:t>
      </w:r>
      <w:r w:rsidR="00426882" w:rsidRPr="00442318">
        <w:rPr>
          <w:rFonts w:ascii="Arial" w:hAnsi="Arial" w:cs="Arial"/>
          <w:sz w:val="23"/>
          <w:szCs w:val="23"/>
        </w:rPr>
        <w:t>картон) и</w:t>
      </w:r>
      <w:r w:rsidR="00442318" w:rsidRPr="00442318">
        <w:rPr>
          <w:rFonts w:ascii="Arial" w:hAnsi="Arial" w:cs="Arial"/>
          <w:sz w:val="23"/>
          <w:szCs w:val="23"/>
        </w:rPr>
        <w:t xml:space="preserve"> стрейч-плёнку, обеспечивающими сохранность деталей и их покрытий во время транспортировки.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5.3 Техническая документация на Изделие укладывается в отдельную папку и помещается в коробку с надписью: ‹‹Документация››.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5.4 Требования к транспортированию и хранению по ГОСТ Р 51908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Pr="00847675" w:rsidRDefault="00656EDF" w:rsidP="00847675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11" w:name="_Toc40950059"/>
      <w:bookmarkStart w:id="12" w:name="_Toc40959912"/>
      <w:r w:rsidRPr="00847675">
        <w:rPr>
          <w:rFonts w:ascii="Arial" w:hAnsi="Arial" w:cs="Arial"/>
          <w:sz w:val="24"/>
          <w:szCs w:val="24"/>
        </w:rPr>
        <w:t>6. ПРАВИЛА ХРАНЕНИЯ</w:t>
      </w:r>
      <w:bookmarkEnd w:id="11"/>
      <w:bookmarkEnd w:id="12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6.1 Площадка, выбранная для хранения Изделия, должна быть ровной, отвечать требованиям пожарной безопасности и не должна затопляться водой. Оберегать от ударов, царапин, воздействия воды, агрессивных веществ, прямых солнечных лучей.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6.2 Кратковременное хранение изделия в состоянии поставки допускается на открытом воздухе. Избегать прямого соприкосновения изделий с поверхностью бетонного пола/ земли.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6.3 Длительное хранение изделия (более 30 суток) осуществляется в сухом закрытом помещении при температуре не ниже +1⁰C, при относительной влажности не более 40%.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6.4 Изделия из массива дерева не рекомендуется хранить вблизи нагревательных приборов (не менее 0,5 м) и на сквозняке, так как резкие колебания температуры могут вызвать появление трещин на поверхности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6.5 В помещении должно быть предусмотрено постоянное кондиционирование и </w:t>
      </w:r>
      <w:r w:rsidRPr="00BA5AE6">
        <w:rPr>
          <w:rFonts w:ascii="Arial" w:hAnsi="Arial" w:cs="Arial"/>
          <w:color w:val="auto"/>
          <w:sz w:val="23"/>
          <w:szCs w:val="23"/>
        </w:rPr>
        <w:lastRenderedPageBreak/>
        <w:t xml:space="preserve">проветривание.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6.7 Детали конструкций должны быть защищены от воздействия механических повреждений и агрессивных сред.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6.8 Не допускать контакта Изделия с острыми предметами, избегать трений и механических повреждений.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6.9 Перед складированием все детали должны быть промаркированы.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847675" w:rsidRDefault="00656EDF" w:rsidP="00847675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13" w:name="_Toc40950060"/>
      <w:bookmarkStart w:id="14" w:name="_Toc40959913"/>
      <w:r w:rsidRPr="00847675">
        <w:rPr>
          <w:rFonts w:ascii="Arial" w:hAnsi="Arial" w:cs="Arial"/>
          <w:sz w:val="24"/>
          <w:szCs w:val="24"/>
        </w:rPr>
        <w:t>7. ТРАНСПОРТИРОВАНИЕ</w:t>
      </w:r>
      <w:bookmarkEnd w:id="13"/>
      <w:bookmarkEnd w:id="14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7.1 Изделие транспортируется в </w:t>
      </w:r>
      <w:r w:rsidR="00847675">
        <w:rPr>
          <w:rFonts w:ascii="Arial" w:hAnsi="Arial" w:cs="Arial"/>
          <w:color w:val="auto"/>
          <w:sz w:val="23"/>
          <w:szCs w:val="23"/>
        </w:rPr>
        <w:t>собранном</w:t>
      </w:r>
      <w:r w:rsidRPr="00BA5AE6">
        <w:rPr>
          <w:rFonts w:ascii="Arial" w:hAnsi="Arial" w:cs="Arial"/>
          <w:color w:val="auto"/>
          <w:sz w:val="23"/>
          <w:szCs w:val="23"/>
        </w:rPr>
        <w:t xml:space="preserve"> виде любым крытым грузовым видом транспорта при температуре от –40°С до +40°С с соблюдением правил транспортировки, принятых на данном виде транспорта.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7.3 За повреждение груза, возникшее при доставке через транспортную компанию, фирма-изготовитель ответственности не несет.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Pr="00847675" w:rsidRDefault="00656EDF" w:rsidP="00847675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15" w:name="_Toc40950061"/>
      <w:bookmarkStart w:id="16" w:name="_Toc40959914"/>
      <w:r w:rsidRPr="00847675">
        <w:rPr>
          <w:rFonts w:ascii="Arial" w:hAnsi="Arial" w:cs="Arial"/>
          <w:sz w:val="24"/>
          <w:szCs w:val="24"/>
        </w:rPr>
        <w:t>8. МОНТАЖ</w:t>
      </w:r>
      <w:bookmarkEnd w:id="15"/>
      <w:bookmarkEnd w:id="16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>8.1 Монтаж Изделия производится изготовителем или другими организациями, располагающими необходимой для этого материально-технической базой, имеющими документально оформленное разрешение изготовителя и в присутствии его представителя. В случае невыполнения этих требований изготовитель претензий по кач</w:t>
      </w:r>
      <w:r w:rsidR="00426882">
        <w:rPr>
          <w:rFonts w:ascii="Arial" w:hAnsi="Arial" w:cs="Arial"/>
          <w:color w:val="auto"/>
          <w:sz w:val="23"/>
          <w:szCs w:val="23"/>
        </w:rPr>
        <w:t xml:space="preserve">еству к качеству </w:t>
      </w:r>
      <w:r w:rsidRPr="00BA5AE6">
        <w:rPr>
          <w:rFonts w:ascii="Arial" w:hAnsi="Arial" w:cs="Arial"/>
          <w:color w:val="auto"/>
          <w:sz w:val="23"/>
          <w:szCs w:val="23"/>
        </w:rPr>
        <w:t xml:space="preserve">не принимает и освобождается от гарантийных обязательств. </w:t>
      </w:r>
    </w:p>
    <w:p w:rsidR="00656EDF" w:rsidRPr="00BA5AE6" w:rsidRDefault="00656EDF" w:rsidP="00354DB4">
      <w:pPr>
        <w:pStyle w:val="Default"/>
        <w:keepLines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8.2 Подготовка площадки для возможности монтажа Изделия производится по исходным данным Поставщика. Площадка для размещения Изделия предоставляется Заказчиком Поставщику и принимается Поставщиком в чистом виде, без строительного и/или иного мусора и посторонних предметов не позднее, чем за сутки до срока начала проведения монтажных работ.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8.3 Установку Изделия следует производить на заранее подготовленную площадку согласно технической документации. Установка Изделия на негоризонтальные или площадки с иной геометрией производится по отдельному согласованию с Поставщиком.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Pr="00847675" w:rsidRDefault="00656EDF" w:rsidP="00847675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17" w:name="_Toc40950062"/>
      <w:bookmarkStart w:id="18" w:name="_Toc40959915"/>
      <w:r w:rsidRPr="00847675">
        <w:rPr>
          <w:rFonts w:ascii="Arial" w:hAnsi="Arial" w:cs="Arial"/>
          <w:sz w:val="24"/>
          <w:szCs w:val="24"/>
        </w:rPr>
        <w:t>9. ВВОД ИЗДЕЛИЯ В ЭКСПЛУАТАЦИЮ</w:t>
      </w:r>
      <w:bookmarkEnd w:id="17"/>
      <w:bookmarkEnd w:id="18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 w:rsidP="0016635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Краткая инструкция о вводе в эксплуатацию Изделия.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9.1 При вводе в эксплуатацию присутствуют: представитель производителя, организация заказчика, представитель тех. надзора со стороны заказчика.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9.2 Рекомендуется выполнять следующие действия: </w:t>
      </w:r>
    </w:p>
    <w:p w:rsidR="00656EDF" w:rsidRPr="00BA5AE6" w:rsidRDefault="00656EDF" w:rsidP="004A6C6D">
      <w:pPr>
        <w:pStyle w:val="Default"/>
        <w:spacing w:after="72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• осмотр Изделия на соответствие данному документу. </w:t>
      </w:r>
    </w:p>
    <w:p w:rsidR="00656EDF" w:rsidRPr="00BA5AE6" w:rsidRDefault="00656EDF" w:rsidP="004A6C6D">
      <w:pPr>
        <w:pStyle w:val="Default"/>
        <w:spacing w:after="72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• проведение для персонала эксплуатирующей организации инструктажа по безопасной эксплуатации у представителя производителя. </w:t>
      </w:r>
    </w:p>
    <w:p w:rsidR="00656EDF" w:rsidRPr="00BA5AE6" w:rsidRDefault="00656EDF" w:rsidP="004A6C6D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• убедиться в правильности и надежности установки и функционирования всех узлов. 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9.3 По результатам составляется акт приема-передачи между пользователем и поставщиком согласно пункту 14.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656EDF" w:rsidRPr="00847675" w:rsidRDefault="00656EDF" w:rsidP="00354DB4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19" w:name="_Toc40950063"/>
      <w:bookmarkStart w:id="20" w:name="_Toc40959916"/>
      <w:r w:rsidRPr="00847675">
        <w:rPr>
          <w:rFonts w:ascii="Arial" w:hAnsi="Arial" w:cs="Arial"/>
          <w:sz w:val="24"/>
          <w:szCs w:val="24"/>
        </w:rPr>
        <w:t>10. ПРАВИЛА БЕЗОПАСНОЙ ЭКСПЛУАТАЦИИ</w:t>
      </w:r>
      <w:bookmarkEnd w:id="19"/>
      <w:bookmarkEnd w:id="20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10.1 Пользователю необходимо следить, чтобы при нахождении рядом с Изделием строго </w:t>
      </w:r>
      <w:r w:rsidRPr="00BA5AE6">
        <w:rPr>
          <w:rFonts w:ascii="Arial" w:hAnsi="Arial" w:cs="Arial"/>
          <w:color w:val="auto"/>
          <w:sz w:val="23"/>
          <w:szCs w:val="23"/>
        </w:rPr>
        <w:lastRenderedPageBreak/>
        <w:t xml:space="preserve">соблюдали порядок и правила собственной безопасности.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b/>
          <w:bCs/>
          <w:color w:val="auto"/>
          <w:sz w:val="23"/>
          <w:szCs w:val="23"/>
        </w:rPr>
        <w:t xml:space="preserve">10.2 ЗАПРЕЩЕНО: </w:t>
      </w:r>
    </w:p>
    <w:p w:rsidR="00C022F3" w:rsidRPr="00980A74" w:rsidRDefault="00C022F3" w:rsidP="00C022F3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980A74">
        <w:rPr>
          <w:rFonts w:ascii="Arial" w:hAnsi="Arial" w:cs="Arial"/>
          <w:color w:val="auto"/>
          <w:sz w:val="23"/>
          <w:szCs w:val="23"/>
        </w:rPr>
        <w:t xml:space="preserve">- запрещается использовать изделие не по назначению </w:t>
      </w:r>
    </w:p>
    <w:p w:rsidR="00C022F3" w:rsidRPr="00980A74" w:rsidRDefault="00C022F3" w:rsidP="00C022F3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3"/>
          <w:szCs w:val="23"/>
        </w:rPr>
      </w:pPr>
      <w:r w:rsidRPr="00980A74">
        <w:rPr>
          <w:rFonts w:ascii="Arial" w:hAnsi="Arial" w:cs="Arial"/>
          <w:sz w:val="23"/>
          <w:szCs w:val="23"/>
        </w:rPr>
        <w:t xml:space="preserve">- спрыгивать с Изделия </w:t>
      </w:r>
    </w:p>
    <w:p w:rsidR="00C022F3" w:rsidRPr="00980A74" w:rsidRDefault="00C022F3" w:rsidP="00C022F3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3"/>
          <w:szCs w:val="23"/>
        </w:rPr>
      </w:pPr>
      <w:r w:rsidRPr="00980A74">
        <w:rPr>
          <w:rFonts w:ascii="Arial" w:hAnsi="Arial" w:cs="Arial"/>
          <w:sz w:val="23"/>
          <w:szCs w:val="23"/>
        </w:rPr>
        <w:t xml:space="preserve">- сорить, бросать на Изделие или с него какие-либо предметы, выливать жидкость; </w:t>
      </w:r>
    </w:p>
    <w:p w:rsidR="00C022F3" w:rsidRPr="00980A74" w:rsidRDefault="00C022F3" w:rsidP="00C022F3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3"/>
          <w:szCs w:val="23"/>
        </w:rPr>
      </w:pPr>
      <w:r w:rsidRPr="00980A74">
        <w:rPr>
          <w:rFonts w:ascii="Arial" w:hAnsi="Arial" w:cs="Arial"/>
          <w:sz w:val="23"/>
          <w:szCs w:val="23"/>
        </w:rPr>
        <w:t xml:space="preserve">- создавать помехи другим людям. </w:t>
      </w:r>
    </w:p>
    <w:p w:rsidR="00C022F3" w:rsidRPr="00C022F3" w:rsidRDefault="00C022F3" w:rsidP="00C022F3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3"/>
          <w:szCs w:val="23"/>
        </w:rPr>
      </w:pPr>
    </w:p>
    <w:p w:rsidR="00656EDF" w:rsidRPr="00C022F3" w:rsidRDefault="00C022F3" w:rsidP="00C022F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3"/>
          <w:szCs w:val="23"/>
        </w:rPr>
      </w:pPr>
      <w:r w:rsidRPr="00EA4D95">
        <w:rPr>
          <w:rFonts w:ascii="Arial" w:hAnsi="Arial" w:cs="Arial"/>
          <w:sz w:val="23"/>
          <w:szCs w:val="23"/>
        </w:rPr>
        <w:t>10.</w:t>
      </w:r>
      <w:r>
        <w:rPr>
          <w:rFonts w:ascii="Arial" w:hAnsi="Arial" w:cs="Arial"/>
          <w:sz w:val="23"/>
          <w:szCs w:val="23"/>
        </w:rPr>
        <w:t>3</w:t>
      </w:r>
      <w:r w:rsidRPr="00EA4D95">
        <w:rPr>
          <w:rFonts w:ascii="Arial" w:hAnsi="Arial" w:cs="Arial"/>
          <w:sz w:val="23"/>
          <w:szCs w:val="23"/>
        </w:rPr>
        <w:t xml:space="preserve"> Производитель не несет ответственности за здоровье людей, в ходе несчастных случаев и травм, возникших в случаях несоблюдения настоящих правил.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>10.</w:t>
      </w:r>
      <w:r w:rsidR="00C022F3" w:rsidRPr="00C022F3">
        <w:rPr>
          <w:rFonts w:ascii="Arial" w:hAnsi="Arial" w:cs="Arial"/>
          <w:color w:val="auto"/>
          <w:sz w:val="23"/>
          <w:szCs w:val="23"/>
        </w:rPr>
        <w:t>4</w:t>
      </w:r>
      <w:r w:rsidRPr="00BA5AE6">
        <w:rPr>
          <w:rFonts w:ascii="Arial" w:hAnsi="Arial" w:cs="Arial"/>
          <w:color w:val="auto"/>
          <w:sz w:val="23"/>
          <w:szCs w:val="23"/>
        </w:rPr>
        <w:t xml:space="preserve"> Изделие должно эксплуатироваться в исправном состоянии. Перед эксплуатацией провести осмотр. Также необходимо проводить ежеквартальный функциональный осмотр состояния Изделия. В случае обнаружения неисправностей эксплуатация Изделия запрещается до момента устранения. 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 </w:t>
      </w:r>
    </w:p>
    <w:p w:rsidR="00656EDF" w:rsidRPr="00166350" w:rsidRDefault="00656EDF" w:rsidP="00166350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21" w:name="_Toc40959917"/>
      <w:r w:rsidRPr="00166350">
        <w:rPr>
          <w:rFonts w:ascii="Arial" w:hAnsi="Arial" w:cs="Arial"/>
          <w:sz w:val="24"/>
          <w:szCs w:val="24"/>
        </w:rPr>
        <w:t>11. ГАРАНТИИ ПРОИЗВОДИТЕЛЯ</w:t>
      </w:r>
      <w:bookmarkEnd w:id="21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7238CB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11.1 Поставщик Изделия гарантирует его надежность и работоспособность в течении гарантийного срока в соответствии с паспортными техническими характеристиками и прилагаемой эксплуатационной документацией, при условии соблюдения Заказчиком правил эксплуатации, </w:t>
      </w:r>
      <w:r w:rsidRPr="007238CB">
        <w:rPr>
          <w:rFonts w:ascii="Arial" w:hAnsi="Arial" w:cs="Arial"/>
          <w:color w:val="auto"/>
          <w:sz w:val="23"/>
          <w:szCs w:val="23"/>
        </w:rPr>
        <w:t>монтажа, транспортировки и хранения изделия, а также при наличии всех</w:t>
      </w:r>
      <w:r w:rsidR="003B3904">
        <w:rPr>
          <w:rFonts w:ascii="Arial" w:hAnsi="Arial" w:cs="Arial"/>
          <w:color w:val="auto"/>
          <w:sz w:val="23"/>
          <w:szCs w:val="23"/>
        </w:rPr>
        <w:t xml:space="preserve"> комплектующих и при отсутствии</w:t>
      </w:r>
      <w:r w:rsidRPr="007238CB">
        <w:rPr>
          <w:rFonts w:ascii="Arial" w:hAnsi="Arial" w:cs="Arial"/>
          <w:color w:val="auto"/>
          <w:sz w:val="23"/>
          <w:szCs w:val="23"/>
        </w:rPr>
        <w:t xml:space="preserve"> внешних повреждений элементов Изделия.</w:t>
      </w:r>
      <w:r w:rsidRPr="007238CB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:rsidR="00656EDF" w:rsidRPr="007238CB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7238CB">
        <w:rPr>
          <w:rFonts w:ascii="Arial" w:hAnsi="Arial" w:cs="Arial"/>
          <w:color w:val="auto"/>
          <w:sz w:val="23"/>
          <w:szCs w:val="23"/>
        </w:rPr>
        <w:t xml:space="preserve">11.2 Гарантийный срок составляет 1 год с момента введения Изделия в эксплуатацию.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7238CB">
        <w:rPr>
          <w:rFonts w:ascii="Arial" w:hAnsi="Arial" w:cs="Arial"/>
          <w:color w:val="auto"/>
          <w:sz w:val="23"/>
          <w:szCs w:val="23"/>
        </w:rPr>
        <w:t xml:space="preserve">11.3 Срок службы Изделия не менее 5 лет </w:t>
      </w:r>
      <w:r w:rsidRPr="00BA5AE6">
        <w:rPr>
          <w:rFonts w:ascii="Arial" w:hAnsi="Arial" w:cs="Arial"/>
          <w:color w:val="auto"/>
          <w:sz w:val="23"/>
          <w:szCs w:val="23"/>
        </w:rPr>
        <w:t xml:space="preserve">с момента ввода в эксплуатацию.  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11.4 Допускается продление срока эксплуатации после проведения соответствующей экспертизы Изделия и получения положительного заключения Поставщика.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11.5 Сборка и эксплуатация Изделия с нарушением указаний соответствующих документов, а также внесение каких-либо конструктивных изменений без согласования с разработчиком технической документации не разрешается.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11.6 В случае невыполнения указанных условий разработчик рекламаций не принимает и претензий не рассматривает.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 </w:t>
      </w:r>
    </w:p>
    <w:p w:rsidR="00656EDF" w:rsidRPr="00166350" w:rsidRDefault="00656EDF" w:rsidP="00CA1332">
      <w:pPr>
        <w:pStyle w:val="1"/>
        <w:pageBreakBefore/>
        <w:jc w:val="center"/>
        <w:rPr>
          <w:rFonts w:ascii="Arial" w:hAnsi="Arial" w:cs="Arial"/>
          <w:sz w:val="24"/>
          <w:szCs w:val="24"/>
        </w:rPr>
      </w:pPr>
      <w:bookmarkStart w:id="22" w:name="_Toc40959918"/>
      <w:r w:rsidRPr="00166350">
        <w:rPr>
          <w:rFonts w:ascii="Arial" w:hAnsi="Arial" w:cs="Arial"/>
          <w:sz w:val="24"/>
          <w:szCs w:val="24"/>
        </w:rPr>
        <w:lastRenderedPageBreak/>
        <w:t>12. СВЕДЕНИЯ ОБ УТИЛИЗАЦИИ</w:t>
      </w:r>
      <w:bookmarkEnd w:id="22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12.1 Изделие и составляющие его элементы не представляют опасности для жизни, здоровья людей и окружающей среды в процессе эксплуатации и после окончания срока эксплуатации и подлежат утилизации обычным порядком.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12.2 Конструкцию изделия перед отправкой на утилизацию необходимо разукомплектовать и осуществить разборку составных частей. </w:t>
      </w:r>
    </w:p>
    <w:p w:rsidR="00656EDF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12.3 Перечень комплектующих переданных на утилизацию см таблицу 3: </w:t>
      </w:r>
    </w:p>
    <w:p w:rsidR="004A6C6D" w:rsidRPr="00BA5AE6" w:rsidRDefault="004A6C6D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</w:p>
    <w:p w:rsidR="00656EDF" w:rsidRDefault="00656EDF" w:rsidP="004A6C6D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Таблица 3 - Сведения об утилизации </w:t>
      </w:r>
    </w:p>
    <w:p w:rsidR="004A6C6D" w:rsidRPr="00BA5AE6" w:rsidRDefault="004A6C6D" w:rsidP="004A6C6D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50"/>
        <w:gridCol w:w="2388"/>
        <w:gridCol w:w="2977"/>
        <w:gridCol w:w="1022"/>
        <w:gridCol w:w="1286"/>
      </w:tblGrid>
      <w:tr w:rsidR="004A6C6D" w:rsidTr="004A6C6D">
        <w:trPr>
          <w:trHeight w:val="227"/>
        </w:trPr>
        <w:tc>
          <w:tcPr>
            <w:tcW w:w="817" w:type="dxa"/>
            <w:vAlign w:val="center"/>
          </w:tcPr>
          <w:p w:rsidR="004A6C6D" w:rsidRDefault="004A6C6D" w:rsidP="004A6C6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Поз.</w:t>
            </w:r>
          </w:p>
        </w:tc>
        <w:tc>
          <w:tcPr>
            <w:tcW w:w="1950" w:type="dxa"/>
            <w:vAlign w:val="center"/>
          </w:tcPr>
          <w:p w:rsidR="004A6C6D" w:rsidRDefault="004A6C6D" w:rsidP="004A6C6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Наименование, материал</w:t>
            </w:r>
          </w:p>
        </w:tc>
        <w:tc>
          <w:tcPr>
            <w:tcW w:w="2388" w:type="dxa"/>
            <w:vAlign w:val="center"/>
          </w:tcPr>
          <w:p w:rsidR="004A6C6D" w:rsidRDefault="004A6C6D" w:rsidP="004A6C6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Основной размер, мм(длина/высота/ширина)</w:t>
            </w:r>
          </w:p>
        </w:tc>
        <w:tc>
          <w:tcPr>
            <w:tcW w:w="2977" w:type="dxa"/>
            <w:vAlign w:val="center"/>
          </w:tcPr>
          <w:p w:rsidR="004A6C6D" w:rsidRDefault="004A6C6D" w:rsidP="004A6C6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Причина утилизации</w:t>
            </w:r>
          </w:p>
        </w:tc>
        <w:tc>
          <w:tcPr>
            <w:tcW w:w="1022" w:type="dxa"/>
            <w:vAlign w:val="center"/>
          </w:tcPr>
          <w:p w:rsidR="004A6C6D" w:rsidRDefault="004A6C6D" w:rsidP="004A6C6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Кол-во, шт.</w:t>
            </w:r>
          </w:p>
        </w:tc>
        <w:tc>
          <w:tcPr>
            <w:tcW w:w="1286" w:type="dxa"/>
            <w:vAlign w:val="center"/>
          </w:tcPr>
          <w:p w:rsidR="004A6C6D" w:rsidRDefault="004A6C6D" w:rsidP="004A6C6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Артикул изделия</w:t>
            </w:r>
          </w:p>
        </w:tc>
      </w:tr>
      <w:tr w:rsidR="004A6C6D" w:rsidTr="004A6C6D">
        <w:trPr>
          <w:trHeight w:val="567"/>
        </w:trPr>
        <w:tc>
          <w:tcPr>
            <w:tcW w:w="81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4A6C6D" w:rsidTr="004A6C6D">
        <w:trPr>
          <w:trHeight w:val="567"/>
        </w:trPr>
        <w:tc>
          <w:tcPr>
            <w:tcW w:w="81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4A6C6D" w:rsidTr="004A6C6D">
        <w:trPr>
          <w:trHeight w:val="567"/>
        </w:trPr>
        <w:tc>
          <w:tcPr>
            <w:tcW w:w="81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4A6C6D" w:rsidTr="004A6C6D">
        <w:trPr>
          <w:trHeight w:val="567"/>
        </w:trPr>
        <w:tc>
          <w:tcPr>
            <w:tcW w:w="81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4A6C6D" w:rsidTr="004A6C6D">
        <w:trPr>
          <w:trHeight w:val="567"/>
        </w:trPr>
        <w:tc>
          <w:tcPr>
            <w:tcW w:w="81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354DB4" w:rsidTr="004A6C6D">
        <w:trPr>
          <w:trHeight w:val="567"/>
        </w:trPr>
        <w:tc>
          <w:tcPr>
            <w:tcW w:w="817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354DB4" w:rsidTr="004A6C6D">
        <w:trPr>
          <w:trHeight w:val="567"/>
        </w:trPr>
        <w:tc>
          <w:tcPr>
            <w:tcW w:w="817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354DB4" w:rsidTr="004A6C6D">
        <w:trPr>
          <w:trHeight w:val="567"/>
        </w:trPr>
        <w:tc>
          <w:tcPr>
            <w:tcW w:w="817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354DB4" w:rsidTr="004A6C6D">
        <w:trPr>
          <w:trHeight w:val="567"/>
        </w:trPr>
        <w:tc>
          <w:tcPr>
            <w:tcW w:w="817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4A6C6D" w:rsidRDefault="004A6C6D" w:rsidP="00354DB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A6C6D" w:rsidRPr="004A6C6D" w:rsidRDefault="004A6C6D" w:rsidP="004A6C6D">
      <w:pPr>
        <w:pStyle w:val="Default"/>
        <w:ind w:left="567"/>
        <w:rPr>
          <w:rFonts w:ascii="Arial" w:hAnsi="Arial" w:cs="Arial"/>
          <w:color w:val="auto"/>
          <w:sz w:val="22"/>
          <w:szCs w:val="22"/>
        </w:rPr>
      </w:pP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D14818" w:rsidRPr="004A6C6D" w:rsidRDefault="00656EDF" w:rsidP="00442318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>12.4 Утилизация комплектующих производится Поставщиком путем передачи их соответ</w:t>
      </w:r>
      <w:r w:rsidRPr="004A6C6D">
        <w:rPr>
          <w:rFonts w:ascii="Arial" w:hAnsi="Arial" w:cs="Arial"/>
          <w:color w:val="auto"/>
          <w:sz w:val="23"/>
          <w:szCs w:val="23"/>
        </w:rPr>
        <w:t>ствующ</w:t>
      </w:r>
      <w:r w:rsidRPr="00BA5AE6">
        <w:rPr>
          <w:rFonts w:ascii="Arial" w:hAnsi="Arial" w:cs="Arial"/>
          <w:color w:val="auto"/>
          <w:sz w:val="23"/>
          <w:szCs w:val="23"/>
        </w:rPr>
        <w:t>ей утилизирующей организации.</w:t>
      </w:r>
    </w:p>
    <w:p w:rsidR="00656EDF" w:rsidRPr="004A6C6D" w:rsidRDefault="00656EDF" w:rsidP="00354DB4">
      <w:pPr>
        <w:pStyle w:val="1"/>
        <w:pageBreakBefore/>
        <w:jc w:val="center"/>
        <w:rPr>
          <w:rFonts w:ascii="Arial" w:hAnsi="Arial" w:cs="Arial"/>
          <w:sz w:val="24"/>
          <w:szCs w:val="24"/>
        </w:rPr>
      </w:pPr>
      <w:bookmarkStart w:id="23" w:name="_Toc40959919"/>
      <w:r w:rsidRPr="004A6C6D">
        <w:rPr>
          <w:rFonts w:ascii="Arial" w:hAnsi="Arial" w:cs="Arial"/>
          <w:sz w:val="24"/>
          <w:szCs w:val="24"/>
        </w:rPr>
        <w:lastRenderedPageBreak/>
        <w:t>13. СВИДЕТЕЛЬСТВО ОБ УПАКОВКЕ</w:t>
      </w:r>
      <w:bookmarkEnd w:id="23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D14818" w:rsidRDefault="00656EDF" w:rsidP="00982960">
      <w:pPr>
        <w:pStyle w:val="Default"/>
        <w:ind w:right="-24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4A6C6D">
        <w:rPr>
          <w:rFonts w:ascii="Arial" w:hAnsi="Arial" w:cs="Arial"/>
          <w:color w:val="auto"/>
          <w:sz w:val="22"/>
          <w:szCs w:val="22"/>
        </w:rPr>
        <w:t>__________________________________________________________________</w:t>
      </w:r>
      <w:r w:rsidR="00D14818" w:rsidRPr="00D14818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</w:t>
      </w:r>
    </w:p>
    <w:p w:rsidR="00656EDF" w:rsidRPr="004A6C6D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A6C6D">
        <w:rPr>
          <w:rFonts w:ascii="Arial" w:hAnsi="Arial" w:cs="Arial"/>
          <w:i/>
          <w:iCs/>
          <w:color w:val="auto"/>
          <w:sz w:val="22"/>
          <w:szCs w:val="22"/>
        </w:rPr>
        <w:t>(</w:t>
      </w:r>
      <w:proofErr w:type="gramStart"/>
      <w:r w:rsidRPr="004A6C6D">
        <w:rPr>
          <w:rFonts w:ascii="Arial" w:hAnsi="Arial" w:cs="Arial"/>
          <w:i/>
          <w:iCs/>
          <w:color w:val="auto"/>
          <w:sz w:val="22"/>
          <w:szCs w:val="22"/>
        </w:rPr>
        <w:t>наименование</w:t>
      </w:r>
      <w:proofErr w:type="gramEnd"/>
      <w:r w:rsidRPr="004A6C6D">
        <w:rPr>
          <w:rFonts w:ascii="Arial" w:hAnsi="Arial" w:cs="Arial"/>
          <w:i/>
          <w:iCs/>
          <w:color w:val="auto"/>
          <w:sz w:val="22"/>
          <w:szCs w:val="22"/>
        </w:rPr>
        <w:t xml:space="preserve"> изделия)                                                          (обозначение)</w:t>
      </w:r>
    </w:p>
    <w:p w:rsidR="00656EDF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14818" w:rsidRPr="004A6C6D" w:rsidRDefault="00D14818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56EDF" w:rsidRPr="004A6C6D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A6C6D">
        <w:rPr>
          <w:rFonts w:ascii="Arial" w:hAnsi="Arial" w:cs="Arial"/>
          <w:color w:val="auto"/>
          <w:sz w:val="22"/>
          <w:szCs w:val="22"/>
        </w:rPr>
        <w:t>Заводской номер   _________________________________________________</w:t>
      </w:r>
      <w:r w:rsidRPr="00D14818">
        <w:rPr>
          <w:rFonts w:ascii="Arial" w:hAnsi="Arial" w:cs="Arial"/>
          <w:color w:val="auto"/>
          <w:sz w:val="22"/>
          <w:szCs w:val="22"/>
          <w:u w:val="single"/>
        </w:rPr>
        <w:t>_</w:t>
      </w:r>
      <w:r w:rsidR="00D14818" w:rsidRPr="00D14818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</w:t>
      </w:r>
      <w:r w:rsidR="00D14818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:rsidR="00656EDF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14818" w:rsidRPr="004A6C6D" w:rsidRDefault="00D14818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56EDF" w:rsidRPr="004A6C6D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4A6C6D">
        <w:rPr>
          <w:rFonts w:ascii="Arial" w:hAnsi="Arial" w:cs="Arial"/>
          <w:color w:val="auto"/>
          <w:sz w:val="22"/>
          <w:szCs w:val="22"/>
        </w:rPr>
        <w:t>упакован</w:t>
      </w:r>
      <w:proofErr w:type="gramEnd"/>
      <w:r w:rsidRPr="004A6C6D">
        <w:rPr>
          <w:rFonts w:ascii="Arial" w:hAnsi="Arial" w:cs="Arial"/>
          <w:color w:val="auto"/>
          <w:sz w:val="22"/>
          <w:szCs w:val="22"/>
        </w:rPr>
        <w:t xml:space="preserve">   ______________________________________________________</w:t>
      </w:r>
      <w:r w:rsidRPr="00D14818">
        <w:rPr>
          <w:rFonts w:ascii="Arial" w:hAnsi="Arial" w:cs="Arial"/>
          <w:color w:val="auto"/>
          <w:sz w:val="22"/>
          <w:szCs w:val="22"/>
          <w:u w:val="single"/>
        </w:rPr>
        <w:t>__</w:t>
      </w:r>
      <w:r w:rsidR="00D14818" w:rsidRPr="00D14818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 </w:t>
      </w:r>
    </w:p>
    <w:p w:rsidR="00656EDF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14818" w:rsidRPr="004A6C6D" w:rsidRDefault="00D14818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56EDF" w:rsidRPr="004A6C6D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A6C6D">
        <w:rPr>
          <w:rFonts w:ascii="Arial" w:hAnsi="Arial" w:cs="Arial"/>
          <w:color w:val="auto"/>
          <w:sz w:val="22"/>
          <w:szCs w:val="22"/>
        </w:rPr>
        <w:t>________________________________________________________________</w:t>
      </w:r>
      <w:r w:rsidRPr="00D14818">
        <w:rPr>
          <w:rFonts w:ascii="Arial" w:hAnsi="Arial" w:cs="Arial"/>
          <w:color w:val="auto"/>
          <w:sz w:val="22"/>
          <w:szCs w:val="22"/>
          <w:u w:val="single"/>
        </w:rPr>
        <w:t>__</w:t>
      </w:r>
      <w:r w:rsidR="00D14818" w:rsidRPr="00D14818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</w:t>
      </w:r>
    </w:p>
    <w:p w:rsidR="00656EDF" w:rsidRPr="004A6C6D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A6C6D">
        <w:rPr>
          <w:rFonts w:ascii="Arial" w:hAnsi="Arial" w:cs="Arial"/>
          <w:i/>
          <w:iCs/>
          <w:color w:val="auto"/>
          <w:sz w:val="22"/>
          <w:szCs w:val="22"/>
        </w:rPr>
        <w:t>(</w:t>
      </w:r>
      <w:proofErr w:type="gramStart"/>
      <w:r w:rsidRPr="004A6C6D">
        <w:rPr>
          <w:rFonts w:ascii="Arial" w:hAnsi="Arial" w:cs="Arial"/>
          <w:i/>
          <w:iCs/>
          <w:color w:val="auto"/>
          <w:sz w:val="22"/>
          <w:szCs w:val="22"/>
        </w:rPr>
        <w:t>наименование</w:t>
      </w:r>
      <w:proofErr w:type="gramEnd"/>
      <w:r w:rsidRPr="004A6C6D">
        <w:rPr>
          <w:rFonts w:ascii="Arial" w:hAnsi="Arial" w:cs="Arial"/>
          <w:i/>
          <w:iCs/>
          <w:color w:val="auto"/>
          <w:sz w:val="22"/>
          <w:szCs w:val="22"/>
        </w:rPr>
        <w:t xml:space="preserve"> или шифр предприятия проводившего упаковку)</w:t>
      </w:r>
    </w:p>
    <w:p w:rsidR="00656EDF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14818" w:rsidRPr="004A6C6D" w:rsidRDefault="00D14818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56EDF" w:rsidRPr="00D14818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4A6C6D">
        <w:rPr>
          <w:rFonts w:ascii="Arial" w:hAnsi="Arial" w:cs="Arial"/>
          <w:color w:val="auto"/>
          <w:sz w:val="22"/>
          <w:szCs w:val="22"/>
        </w:rPr>
        <w:t>__________________________________________________________________</w:t>
      </w:r>
      <w:r w:rsidR="00D14818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</w:t>
      </w:r>
    </w:p>
    <w:p w:rsidR="00656EDF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14818" w:rsidRPr="004A6C6D" w:rsidRDefault="00D14818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56EDF" w:rsidRPr="004A6C6D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4A6C6D">
        <w:rPr>
          <w:rFonts w:ascii="Arial" w:hAnsi="Arial" w:cs="Arial"/>
          <w:color w:val="auto"/>
          <w:sz w:val="22"/>
          <w:szCs w:val="22"/>
        </w:rPr>
        <w:t>упаковка</w:t>
      </w:r>
      <w:proofErr w:type="gramEnd"/>
      <w:r w:rsidRPr="004A6C6D">
        <w:rPr>
          <w:rFonts w:ascii="Arial" w:hAnsi="Arial" w:cs="Arial"/>
          <w:color w:val="auto"/>
          <w:sz w:val="22"/>
          <w:szCs w:val="22"/>
        </w:rPr>
        <w:t xml:space="preserve"> согласно требованиям, предусмотренным руководством по эксплуатации.</w:t>
      </w:r>
    </w:p>
    <w:p w:rsidR="00656EDF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14818" w:rsidRPr="004A6C6D" w:rsidRDefault="00D14818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56EDF" w:rsidRPr="004A6C6D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56EDF" w:rsidRDefault="00656EDF" w:rsidP="00D1481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A6C6D">
        <w:rPr>
          <w:rFonts w:ascii="Arial" w:hAnsi="Arial" w:cs="Arial"/>
          <w:color w:val="auto"/>
          <w:sz w:val="22"/>
          <w:szCs w:val="22"/>
        </w:rPr>
        <w:t xml:space="preserve">Дата упаковки_________________                                  </w:t>
      </w:r>
      <w:r w:rsidR="00D14818">
        <w:rPr>
          <w:rFonts w:ascii="Arial" w:hAnsi="Arial" w:cs="Arial"/>
          <w:color w:val="auto"/>
          <w:sz w:val="22"/>
          <w:szCs w:val="22"/>
        </w:rPr>
        <w:t xml:space="preserve">                  </w:t>
      </w:r>
      <w:r w:rsidRPr="004A6C6D">
        <w:rPr>
          <w:rFonts w:ascii="Arial" w:hAnsi="Arial" w:cs="Arial"/>
          <w:color w:val="auto"/>
          <w:sz w:val="22"/>
          <w:szCs w:val="22"/>
        </w:rPr>
        <w:t>М.П.</w:t>
      </w:r>
    </w:p>
    <w:p w:rsidR="00D14818" w:rsidRDefault="00D14818" w:rsidP="00D1481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14818" w:rsidRDefault="00D14818" w:rsidP="00D1481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14818" w:rsidRDefault="00D14818" w:rsidP="00D1481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14818" w:rsidRDefault="00D14818" w:rsidP="00D14818">
      <w:pPr>
        <w:pStyle w:val="Default"/>
        <w:tabs>
          <w:tab w:val="left" w:pos="9923"/>
          <w:tab w:val="left" w:pos="10065"/>
        </w:tabs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</w:rPr>
        <w:t xml:space="preserve">Упаковку произвел    </w:t>
      </w:r>
      <w:r w:rsidRPr="00D14818">
        <w:rPr>
          <w:rFonts w:ascii="Arial" w:hAnsi="Arial" w:cs="Arial"/>
          <w:color w:val="auto"/>
          <w:sz w:val="22"/>
          <w:szCs w:val="22"/>
        </w:rPr>
        <w:t xml:space="preserve">          </w:t>
      </w:r>
      <w:r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</w:t>
      </w:r>
      <w:r w:rsidRPr="00D14818">
        <w:rPr>
          <w:rFonts w:ascii="Arial" w:hAnsi="Arial" w:cs="Arial"/>
          <w:color w:val="auto"/>
          <w:sz w:val="22"/>
          <w:szCs w:val="22"/>
          <w:u w:val="single"/>
        </w:rPr>
        <w:t xml:space="preserve">             </w:t>
      </w:r>
      <w:r>
        <w:rPr>
          <w:rFonts w:ascii="Arial" w:hAnsi="Arial" w:cs="Arial"/>
          <w:color w:val="auto"/>
          <w:sz w:val="22"/>
          <w:szCs w:val="22"/>
          <w:u w:val="single"/>
        </w:rPr>
        <w:t xml:space="preserve">      </w:t>
      </w:r>
      <w:r w:rsidRPr="00D14818">
        <w:rPr>
          <w:rFonts w:ascii="Arial" w:hAnsi="Arial" w:cs="Arial"/>
          <w:color w:val="auto"/>
          <w:sz w:val="22"/>
          <w:szCs w:val="22"/>
        </w:rPr>
        <w:t xml:space="preserve">             </w:t>
      </w:r>
      <w:r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                              </w:t>
      </w:r>
    </w:p>
    <w:p w:rsidR="00D14818" w:rsidRDefault="00D14818" w:rsidP="00D14818">
      <w:pPr>
        <w:pStyle w:val="Default"/>
        <w:tabs>
          <w:tab w:val="left" w:pos="9923"/>
          <w:tab w:val="left" w:pos="10065"/>
        </w:tabs>
        <w:rPr>
          <w:rFonts w:ascii="Arial" w:hAnsi="Arial" w:cs="Arial"/>
          <w:i/>
          <w:iCs/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                                                     </w:t>
      </w:r>
      <w:proofErr w:type="gramStart"/>
      <w:r w:rsidRPr="00D14818">
        <w:rPr>
          <w:rFonts w:ascii="Arial" w:hAnsi="Arial" w:cs="Arial"/>
          <w:i/>
          <w:iCs/>
          <w:color w:val="auto"/>
          <w:sz w:val="22"/>
          <w:szCs w:val="22"/>
        </w:rPr>
        <w:t>личная</w:t>
      </w:r>
      <w:proofErr w:type="gramEnd"/>
      <w:r w:rsidRPr="00D14818">
        <w:rPr>
          <w:rFonts w:ascii="Arial" w:hAnsi="Arial" w:cs="Arial"/>
          <w:i/>
          <w:iCs/>
          <w:color w:val="auto"/>
          <w:sz w:val="22"/>
          <w:szCs w:val="22"/>
        </w:rPr>
        <w:t xml:space="preserve"> подпись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                                  фамилия, инициалы</w:t>
      </w:r>
    </w:p>
    <w:p w:rsidR="00D14818" w:rsidRDefault="00D14818" w:rsidP="00D14818">
      <w:pPr>
        <w:pStyle w:val="Default"/>
        <w:tabs>
          <w:tab w:val="left" w:pos="9923"/>
          <w:tab w:val="left" w:pos="10065"/>
        </w:tabs>
        <w:rPr>
          <w:rFonts w:ascii="Arial" w:hAnsi="Arial" w:cs="Arial"/>
          <w:i/>
          <w:iCs/>
          <w:color w:val="auto"/>
          <w:sz w:val="22"/>
          <w:szCs w:val="22"/>
        </w:rPr>
      </w:pPr>
    </w:p>
    <w:p w:rsidR="00D14818" w:rsidRDefault="00D14818" w:rsidP="00D14818">
      <w:pPr>
        <w:pStyle w:val="Default"/>
        <w:tabs>
          <w:tab w:val="left" w:pos="9923"/>
          <w:tab w:val="left" w:pos="10065"/>
        </w:tabs>
        <w:rPr>
          <w:rFonts w:ascii="Arial" w:hAnsi="Arial" w:cs="Arial"/>
          <w:color w:val="auto"/>
          <w:sz w:val="22"/>
          <w:szCs w:val="22"/>
        </w:rPr>
      </w:pPr>
      <w:r w:rsidRPr="00D14818">
        <w:rPr>
          <w:rFonts w:ascii="Arial" w:hAnsi="Arial" w:cs="Arial"/>
          <w:color w:val="auto"/>
          <w:sz w:val="22"/>
          <w:szCs w:val="22"/>
        </w:rPr>
        <w:t xml:space="preserve">Изделие после </w:t>
      </w:r>
    </w:p>
    <w:p w:rsidR="00D14818" w:rsidRDefault="00D14818" w:rsidP="00D14818">
      <w:pPr>
        <w:pStyle w:val="Default"/>
        <w:tabs>
          <w:tab w:val="left" w:pos="9923"/>
          <w:tab w:val="left" w:pos="10065"/>
        </w:tabs>
        <w:rPr>
          <w:rFonts w:ascii="Arial" w:hAnsi="Arial" w:cs="Arial"/>
          <w:color w:val="auto"/>
          <w:sz w:val="22"/>
          <w:szCs w:val="22"/>
          <w:u w:val="single"/>
        </w:rPr>
      </w:pPr>
      <w:proofErr w:type="gramStart"/>
      <w:r w:rsidRPr="00D14818">
        <w:rPr>
          <w:rFonts w:ascii="Arial" w:hAnsi="Arial" w:cs="Arial"/>
          <w:color w:val="auto"/>
          <w:sz w:val="22"/>
          <w:szCs w:val="22"/>
        </w:rPr>
        <w:t>упаковки</w:t>
      </w:r>
      <w:proofErr w:type="gramEnd"/>
      <w:r w:rsidRPr="00D14818">
        <w:rPr>
          <w:rFonts w:ascii="Arial" w:hAnsi="Arial" w:cs="Arial"/>
          <w:color w:val="auto"/>
          <w:sz w:val="22"/>
          <w:szCs w:val="22"/>
        </w:rPr>
        <w:t xml:space="preserve"> принял</w:t>
      </w:r>
      <w:r>
        <w:rPr>
          <w:rFonts w:ascii="Arial" w:hAnsi="Arial" w:cs="Arial"/>
          <w:color w:val="auto"/>
          <w:sz w:val="22"/>
          <w:szCs w:val="22"/>
        </w:rPr>
        <w:t xml:space="preserve">                  </w:t>
      </w:r>
      <w:r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          </w:t>
      </w:r>
      <w:r>
        <w:rPr>
          <w:rFonts w:ascii="Arial" w:hAnsi="Arial" w:cs="Arial"/>
          <w:color w:val="auto"/>
          <w:sz w:val="22"/>
          <w:szCs w:val="22"/>
        </w:rPr>
        <w:t xml:space="preserve">              </w:t>
      </w:r>
      <w:r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                            </w:t>
      </w:r>
    </w:p>
    <w:p w:rsidR="00D14818" w:rsidRDefault="00D14818" w:rsidP="00D14818">
      <w:pPr>
        <w:pStyle w:val="Default"/>
        <w:tabs>
          <w:tab w:val="left" w:pos="9923"/>
          <w:tab w:val="left" w:pos="10065"/>
        </w:tabs>
        <w:rPr>
          <w:rFonts w:ascii="Arial" w:hAnsi="Arial" w:cs="Arial"/>
          <w:i/>
          <w:iCs/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                                                     </w:t>
      </w:r>
      <w:proofErr w:type="gramStart"/>
      <w:r w:rsidRPr="00D14818">
        <w:rPr>
          <w:rFonts w:ascii="Arial" w:hAnsi="Arial" w:cs="Arial"/>
          <w:i/>
          <w:iCs/>
          <w:color w:val="auto"/>
          <w:sz w:val="22"/>
          <w:szCs w:val="22"/>
        </w:rPr>
        <w:t>личная</w:t>
      </w:r>
      <w:proofErr w:type="gramEnd"/>
      <w:r w:rsidRPr="00D14818">
        <w:rPr>
          <w:rFonts w:ascii="Arial" w:hAnsi="Arial" w:cs="Arial"/>
          <w:i/>
          <w:iCs/>
          <w:color w:val="auto"/>
          <w:sz w:val="22"/>
          <w:szCs w:val="22"/>
        </w:rPr>
        <w:t xml:space="preserve"> подпись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                                  фамилия, инициалы</w:t>
      </w:r>
    </w:p>
    <w:p w:rsidR="00D14818" w:rsidRPr="00D14818" w:rsidRDefault="00D14818" w:rsidP="00D14818">
      <w:pPr>
        <w:pStyle w:val="Default"/>
        <w:tabs>
          <w:tab w:val="left" w:pos="9923"/>
          <w:tab w:val="left" w:pos="10065"/>
        </w:tabs>
        <w:rPr>
          <w:rFonts w:ascii="Arial" w:hAnsi="Arial" w:cs="Arial"/>
          <w:color w:val="auto"/>
          <w:sz w:val="22"/>
          <w:szCs w:val="22"/>
          <w:u w:val="single"/>
        </w:rPr>
      </w:pPr>
    </w:p>
    <w:p w:rsidR="00656EDF" w:rsidRPr="00BA5AE6" w:rsidRDefault="00656EDF" w:rsidP="004A6C6D">
      <w:pPr>
        <w:pStyle w:val="Default"/>
        <w:jc w:val="right"/>
        <w:rPr>
          <w:rFonts w:ascii="Arial" w:hAnsi="Arial" w:cs="Arial"/>
          <w:color w:val="auto"/>
          <w:sz w:val="28"/>
          <w:szCs w:val="28"/>
        </w:rPr>
      </w:pPr>
    </w:p>
    <w:p w:rsidR="00656EDF" w:rsidRPr="00BA5AE6" w:rsidRDefault="00656EDF" w:rsidP="004A6C6D">
      <w:pPr>
        <w:pStyle w:val="Default"/>
        <w:jc w:val="both"/>
        <w:rPr>
          <w:rFonts w:ascii="Arial" w:hAnsi="Arial" w:cs="Arial"/>
          <w:color w:val="auto"/>
        </w:rPr>
      </w:pP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</w:rPr>
      </w:pP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 </w:t>
      </w:r>
    </w:p>
    <w:p w:rsidR="00656EDF" w:rsidRPr="004A6C6D" w:rsidRDefault="00656EDF" w:rsidP="00354DB4">
      <w:pPr>
        <w:pStyle w:val="1"/>
        <w:pageBreakBefore/>
        <w:jc w:val="center"/>
        <w:rPr>
          <w:rFonts w:ascii="Arial" w:hAnsi="Arial" w:cs="Arial"/>
          <w:sz w:val="24"/>
          <w:szCs w:val="24"/>
        </w:rPr>
      </w:pPr>
      <w:bookmarkStart w:id="24" w:name="_Toc40959920"/>
      <w:r w:rsidRPr="004A6C6D">
        <w:rPr>
          <w:rFonts w:ascii="Arial" w:hAnsi="Arial" w:cs="Arial"/>
          <w:sz w:val="24"/>
          <w:szCs w:val="24"/>
        </w:rPr>
        <w:lastRenderedPageBreak/>
        <w:t>14. СВИДЕТЕЛЬСТВО О ПРИЕМКЕ</w:t>
      </w:r>
      <w:bookmarkEnd w:id="24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982960" w:rsidRDefault="00656EDF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>________________________________________________________________</w:t>
      </w:r>
      <w:r w:rsidRPr="00982960">
        <w:rPr>
          <w:rFonts w:ascii="Arial" w:hAnsi="Arial" w:cs="Arial"/>
          <w:color w:val="auto"/>
          <w:sz w:val="22"/>
          <w:szCs w:val="22"/>
          <w:u w:val="single"/>
        </w:rPr>
        <w:t>__</w:t>
      </w:r>
      <w:r w:rsidR="00982960" w:rsidRPr="00982960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</w:t>
      </w:r>
      <w:r w:rsidRPr="0098296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Pr="00982960" w:rsidRDefault="00982960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i/>
          <w:iCs/>
          <w:color w:val="auto"/>
          <w:sz w:val="22"/>
          <w:szCs w:val="22"/>
        </w:rPr>
        <w:t xml:space="preserve">              </w:t>
      </w:r>
      <w:r w:rsidR="00656EDF" w:rsidRPr="00982960">
        <w:rPr>
          <w:rFonts w:ascii="Arial" w:hAnsi="Arial" w:cs="Arial"/>
          <w:i/>
          <w:iCs/>
          <w:color w:val="auto"/>
          <w:sz w:val="22"/>
          <w:szCs w:val="22"/>
        </w:rPr>
        <w:t>(</w:t>
      </w:r>
      <w:proofErr w:type="gramStart"/>
      <w:r w:rsidR="00656EDF" w:rsidRPr="00982960">
        <w:rPr>
          <w:rFonts w:ascii="Arial" w:hAnsi="Arial" w:cs="Arial"/>
          <w:i/>
          <w:iCs/>
          <w:color w:val="auto"/>
          <w:sz w:val="22"/>
          <w:szCs w:val="22"/>
        </w:rPr>
        <w:t>наименование</w:t>
      </w:r>
      <w:proofErr w:type="gramEnd"/>
      <w:r w:rsidR="00656EDF" w:rsidRPr="00982960">
        <w:rPr>
          <w:rFonts w:ascii="Arial" w:hAnsi="Arial" w:cs="Arial"/>
          <w:i/>
          <w:iCs/>
          <w:color w:val="auto"/>
          <w:sz w:val="22"/>
          <w:szCs w:val="22"/>
        </w:rPr>
        <w:t xml:space="preserve"> изделия)                                                          (обозначение) </w:t>
      </w:r>
    </w:p>
    <w:p w:rsidR="00656EDF" w:rsidRPr="00982960" w:rsidRDefault="00656EDF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Pr="00982960" w:rsidRDefault="00656EDF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>Заводской номер   ______________________________________________</w:t>
      </w:r>
      <w:r w:rsidRPr="00982960">
        <w:rPr>
          <w:rFonts w:ascii="Arial" w:hAnsi="Arial" w:cs="Arial"/>
          <w:color w:val="auto"/>
          <w:sz w:val="22"/>
          <w:szCs w:val="22"/>
          <w:u w:val="single"/>
        </w:rPr>
        <w:t>____</w:t>
      </w:r>
      <w:r w:rsidR="00982960" w:rsidRPr="00982960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</w:t>
      </w:r>
      <w:r w:rsidRPr="00982960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:rsidR="00656EDF" w:rsidRPr="00982960" w:rsidRDefault="00656EDF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Pr="00982960" w:rsidRDefault="00656EDF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982960">
        <w:rPr>
          <w:rFonts w:ascii="Arial" w:hAnsi="Arial" w:cs="Arial"/>
          <w:color w:val="auto"/>
          <w:sz w:val="22"/>
          <w:szCs w:val="22"/>
        </w:rPr>
        <w:t>соответствует</w:t>
      </w:r>
      <w:proofErr w:type="gramEnd"/>
      <w:r w:rsidRPr="00982960">
        <w:rPr>
          <w:rFonts w:ascii="Arial" w:hAnsi="Arial" w:cs="Arial"/>
          <w:color w:val="auto"/>
          <w:sz w:val="22"/>
          <w:szCs w:val="22"/>
        </w:rPr>
        <w:t xml:space="preserve"> технической документации и признан годным для эксплуатации </w:t>
      </w:r>
    </w:p>
    <w:p w:rsidR="00656EDF" w:rsidRPr="00982960" w:rsidRDefault="00656EDF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Pr="00982960" w:rsidRDefault="00656EDF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Pr="00982960" w:rsidRDefault="00656EDF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Дата выпуска   ____________________ </w:t>
      </w:r>
    </w:p>
    <w:p w:rsidR="00656EDF" w:rsidRPr="00982960" w:rsidRDefault="00656ED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82960" w:rsidRPr="00982960" w:rsidRDefault="0098296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Подпись лиц, </w:t>
      </w:r>
    </w:p>
    <w:p w:rsidR="00982960" w:rsidRPr="00982960" w:rsidRDefault="00982960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gramStart"/>
      <w:r w:rsidRPr="00982960">
        <w:rPr>
          <w:rFonts w:ascii="Arial" w:hAnsi="Arial" w:cs="Arial"/>
          <w:color w:val="auto"/>
          <w:sz w:val="22"/>
          <w:szCs w:val="22"/>
        </w:rPr>
        <w:t>ответственных</w:t>
      </w:r>
      <w:proofErr w:type="gramEnd"/>
      <w:r w:rsidRPr="00982960">
        <w:rPr>
          <w:rFonts w:ascii="Arial" w:hAnsi="Arial" w:cs="Arial"/>
          <w:color w:val="auto"/>
          <w:sz w:val="22"/>
          <w:szCs w:val="22"/>
        </w:rPr>
        <w:t xml:space="preserve"> за</w:t>
      </w:r>
    </w:p>
    <w:p w:rsidR="00982960" w:rsidRPr="00982960" w:rsidRDefault="00982960" w:rsidP="00982960">
      <w:pPr>
        <w:pStyle w:val="Default"/>
        <w:tabs>
          <w:tab w:val="left" w:pos="9923"/>
          <w:tab w:val="left" w:pos="10065"/>
        </w:tabs>
        <w:rPr>
          <w:rFonts w:ascii="Arial" w:hAnsi="Arial" w:cs="Arial"/>
          <w:color w:val="auto"/>
          <w:sz w:val="22"/>
          <w:szCs w:val="22"/>
          <w:u w:val="single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982960">
        <w:rPr>
          <w:rFonts w:ascii="Arial" w:hAnsi="Arial" w:cs="Arial"/>
          <w:color w:val="auto"/>
          <w:sz w:val="22"/>
          <w:szCs w:val="22"/>
        </w:rPr>
        <w:t>приемку</w:t>
      </w:r>
      <w:proofErr w:type="gramEnd"/>
      <w:r w:rsidRPr="00982960">
        <w:rPr>
          <w:rFonts w:ascii="Arial" w:hAnsi="Arial" w:cs="Arial"/>
          <w:color w:val="auto"/>
          <w:sz w:val="22"/>
          <w:szCs w:val="22"/>
        </w:rPr>
        <w:t xml:space="preserve">                             </w:t>
      </w:r>
      <w:r w:rsidRPr="00982960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          </w:t>
      </w:r>
      <w:r w:rsidRPr="00982960">
        <w:rPr>
          <w:rFonts w:ascii="Arial" w:hAnsi="Arial" w:cs="Arial"/>
          <w:color w:val="auto"/>
          <w:sz w:val="22"/>
          <w:szCs w:val="22"/>
        </w:rPr>
        <w:t xml:space="preserve">             </w:t>
      </w:r>
      <w:r w:rsidRPr="00982960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                              </w:t>
      </w:r>
    </w:p>
    <w:p w:rsidR="00982960" w:rsidRPr="00982960" w:rsidRDefault="00982960" w:rsidP="00982960">
      <w:pPr>
        <w:pStyle w:val="Default"/>
        <w:tabs>
          <w:tab w:val="left" w:pos="9923"/>
          <w:tab w:val="left" w:pos="10065"/>
        </w:tabs>
        <w:rPr>
          <w:rFonts w:ascii="Arial" w:hAnsi="Arial" w:cs="Arial"/>
          <w:i/>
          <w:iCs/>
          <w:color w:val="auto"/>
          <w:sz w:val="22"/>
          <w:szCs w:val="22"/>
        </w:rPr>
      </w:pPr>
      <w:r w:rsidRPr="00982960">
        <w:rPr>
          <w:rFonts w:ascii="Arial" w:hAnsi="Arial" w:cs="Arial"/>
          <w:i/>
          <w:iCs/>
          <w:color w:val="auto"/>
          <w:sz w:val="22"/>
          <w:szCs w:val="22"/>
        </w:rPr>
        <w:t xml:space="preserve">                                                      </w:t>
      </w:r>
      <w:proofErr w:type="gramStart"/>
      <w:r w:rsidRPr="00982960">
        <w:rPr>
          <w:rFonts w:ascii="Arial" w:hAnsi="Arial" w:cs="Arial"/>
          <w:i/>
          <w:iCs/>
          <w:color w:val="auto"/>
          <w:sz w:val="22"/>
          <w:szCs w:val="22"/>
        </w:rPr>
        <w:t>личная</w:t>
      </w:r>
      <w:proofErr w:type="gramEnd"/>
      <w:r w:rsidRPr="00982960">
        <w:rPr>
          <w:rFonts w:ascii="Arial" w:hAnsi="Arial" w:cs="Arial"/>
          <w:i/>
          <w:iCs/>
          <w:color w:val="auto"/>
          <w:sz w:val="22"/>
          <w:szCs w:val="22"/>
        </w:rPr>
        <w:t xml:space="preserve"> подпись                                   фамилия, инициалы</w:t>
      </w:r>
    </w:p>
    <w:p w:rsidR="00982960" w:rsidRPr="00982960" w:rsidRDefault="00982960" w:rsidP="00982960">
      <w:pPr>
        <w:pStyle w:val="Default"/>
        <w:tabs>
          <w:tab w:val="left" w:pos="9923"/>
          <w:tab w:val="left" w:pos="10065"/>
        </w:tabs>
        <w:rPr>
          <w:rFonts w:ascii="Arial" w:hAnsi="Arial" w:cs="Arial"/>
          <w:i/>
          <w:iCs/>
          <w:color w:val="auto"/>
          <w:sz w:val="22"/>
          <w:szCs w:val="22"/>
        </w:rPr>
      </w:pPr>
    </w:p>
    <w:p w:rsidR="00982960" w:rsidRDefault="00982960" w:rsidP="00982960">
      <w:pPr>
        <w:pStyle w:val="Default"/>
        <w:tabs>
          <w:tab w:val="left" w:pos="9923"/>
          <w:tab w:val="left" w:pos="10065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</w:t>
      </w:r>
    </w:p>
    <w:p w:rsidR="00982960" w:rsidRPr="00982960" w:rsidRDefault="00982960" w:rsidP="00982960">
      <w:pPr>
        <w:pStyle w:val="Default"/>
        <w:tabs>
          <w:tab w:val="left" w:pos="9923"/>
          <w:tab w:val="left" w:pos="10065"/>
        </w:tabs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</w:t>
      </w:r>
      <w:r w:rsidRPr="00982960">
        <w:rPr>
          <w:rFonts w:ascii="Arial" w:hAnsi="Arial" w:cs="Arial"/>
          <w:color w:val="auto"/>
          <w:sz w:val="22"/>
          <w:szCs w:val="22"/>
        </w:rPr>
        <w:t xml:space="preserve">                  </w:t>
      </w:r>
      <w:r w:rsidRPr="00982960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          </w:t>
      </w:r>
      <w:r w:rsidRPr="00982960">
        <w:rPr>
          <w:rFonts w:ascii="Arial" w:hAnsi="Arial" w:cs="Arial"/>
          <w:color w:val="auto"/>
          <w:sz w:val="22"/>
          <w:szCs w:val="22"/>
        </w:rPr>
        <w:t xml:space="preserve">              </w:t>
      </w:r>
      <w:r w:rsidRPr="00982960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                            </w:t>
      </w:r>
    </w:p>
    <w:p w:rsidR="00982960" w:rsidRPr="00982960" w:rsidRDefault="00982960" w:rsidP="00982960">
      <w:pPr>
        <w:pStyle w:val="Default"/>
        <w:tabs>
          <w:tab w:val="left" w:pos="9923"/>
          <w:tab w:val="left" w:pos="10065"/>
        </w:tabs>
        <w:rPr>
          <w:rFonts w:ascii="Arial" w:hAnsi="Arial" w:cs="Arial"/>
          <w:i/>
          <w:iCs/>
          <w:color w:val="auto"/>
          <w:sz w:val="22"/>
          <w:szCs w:val="22"/>
        </w:rPr>
      </w:pPr>
      <w:r w:rsidRPr="00982960">
        <w:rPr>
          <w:rFonts w:ascii="Arial" w:hAnsi="Arial" w:cs="Arial"/>
          <w:i/>
          <w:iCs/>
          <w:color w:val="auto"/>
          <w:sz w:val="22"/>
          <w:szCs w:val="22"/>
        </w:rPr>
        <w:t xml:space="preserve">                                                      </w:t>
      </w:r>
      <w:proofErr w:type="gramStart"/>
      <w:r w:rsidRPr="00982960">
        <w:rPr>
          <w:rFonts w:ascii="Arial" w:hAnsi="Arial" w:cs="Arial"/>
          <w:i/>
          <w:iCs/>
          <w:color w:val="auto"/>
          <w:sz w:val="22"/>
          <w:szCs w:val="22"/>
        </w:rPr>
        <w:t>личная</w:t>
      </w:r>
      <w:proofErr w:type="gramEnd"/>
      <w:r w:rsidRPr="00982960">
        <w:rPr>
          <w:rFonts w:ascii="Arial" w:hAnsi="Arial" w:cs="Arial"/>
          <w:i/>
          <w:iCs/>
          <w:color w:val="auto"/>
          <w:sz w:val="22"/>
          <w:szCs w:val="22"/>
        </w:rPr>
        <w:t xml:space="preserve"> подпись                                   фамилия, инициалы</w:t>
      </w:r>
    </w:p>
    <w:p w:rsidR="00656EDF" w:rsidRPr="00982960" w:rsidRDefault="0098296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 </w:t>
      </w:r>
    </w:p>
    <w:p w:rsidR="00656EDF" w:rsidRPr="00982960" w:rsidRDefault="00656EDF" w:rsidP="00354DB4">
      <w:pPr>
        <w:pStyle w:val="1"/>
        <w:pageBreakBefore/>
        <w:jc w:val="center"/>
        <w:rPr>
          <w:rFonts w:ascii="Arial" w:hAnsi="Arial" w:cs="Arial"/>
          <w:sz w:val="24"/>
          <w:szCs w:val="24"/>
        </w:rPr>
      </w:pPr>
      <w:bookmarkStart w:id="25" w:name="_Toc40959921"/>
      <w:r w:rsidRPr="00982960">
        <w:rPr>
          <w:rFonts w:ascii="Arial" w:hAnsi="Arial" w:cs="Arial"/>
          <w:sz w:val="24"/>
          <w:szCs w:val="24"/>
        </w:rPr>
        <w:lastRenderedPageBreak/>
        <w:t>15. СВЕДЕНИЯ О ХРАНЕНИИ</w:t>
      </w:r>
      <w:bookmarkEnd w:id="25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Pr="00BA5AE6" w:rsidRDefault="00656EDF" w:rsidP="0098296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Таблица 4 - Хранение </w:t>
      </w:r>
    </w:p>
    <w:p w:rsidR="00982960" w:rsidRPr="00BA5AE6" w:rsidRDefault="00982960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365"/>
        <w:gridCol w:w="2670"/>
        <w:gridCol w:w="2671"/>
        <w:gridCol w:w="2671"/>
      </w:tblGrid>
      <w:tr w:rsidR="00982960" w:rsidTr="00982960">
        <w:trPr>
          <w:trHeight w:val="397"/>
        </w:trPr>
        <w:tc>
          <w:tcPr>
            <w:tcW w:w="2607" w:type="dxa"/>
            <w:gridSpan w:val="2"/>
            <w:vAlign w:val="center"/>
          </w:tcPr>
          <w:p w:rsidR="00982960" w:rsidRPr="00982960" w:rsidRDefault="00982960" w:rsidP="0098296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960">
              <w:rPr>
                <w:rFonts w:ascii="Arial" w:hAnsi="Arial" w:cs="Arial"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2670" w:type="dxa"/>
            <w:vMerge w:val="restart"/>
            <w:vAlign w:val="center"/>
          </w:tcPr>
          <w:p w:rsidR="00982960" w:rsidRPr="00982960" w:rsidRDefault="00982960" w:rsidP="0098296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960">
              <w:rPr>
                <w:rFonts w:ascii="Arial" w:hAnsi="Arial" w:cs="Arial"/>
                <w:color w:val="auto"/>
                <w:sz w:val="22"/>
                <w:szCs w:val="22"/>
              </w:rPr>
              <w:t>Условия хранения</w:t>
            </w:r>
          </w:p>
        </w:tc>
        <w:tc>
          <w:tcPr>
            <w:tcW w:w="2671" w:type="dxa"/>
            <w:vMerge w:val="restart"/>
            <w:vAlign w:val="center"/>
          </w:tcPr>
          <w:p w:rsidR="00982960" w:rsidRPr="00982960" w:rsidRDefault="00982960" w:rsidP="0098296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960">
              <w:rPr>
                <w:rFonts w:ascii="Arial" w:hAnsi="Arial" w:cs="Arial"/>
                <w:color w:val="auto"/>
                <w:sz w:val="22"/>
                <w:szCs w:val="22"/>
              </w:rPr>
              <w:t>Вид хранения</w:t>
            </w:r>
          </w:p>
        </w:tc>
        <w:tc>
          <w:tcPr>
            <w:tcW w:w="2671" w:type="dxa"/>
            <w:vMerge w:val="restart"/>
            <w:vAlign w:val="center"/>
          </w:tcPr>
          <w:p w:rsidR="00982960" w:rsidRPr="00982960" w:rsidRDefault="00982960" w:rsidP="0098296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960">
              <w:rPr>
                <w:rFonts w:ascii="Arial" w:hAnsi="Arial" w:cs="Arial"/>
                <w:color w:val="auto"/>
                <w:sz w:val="22"/>
                <w:szCs w:val="22"/>
              </w:rPr>
              <w:t>Примечание</w:t>
            </w:r>
          </w:p>
        </w:tc>
      </w:tr>
      <w:tr w:rsidR="00982960" w:rsidTr="00982960">
        <w:trPr>
          <w:trHeight w:val="737"/>
        </w:trPr>
        <w:tc>
          <w:tcPr>
            <w:tcW w:w="1242" w:type="dxa"/>
            <w:vAlign w:val="center"/>
          </w:tcPr>
          <w:p w:rsidR="00982960" w:rsidRPr="00982960" w:rsidRDefault="00982960" w:rsidP="0098296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Приемка на хранение</w:t>
            </w:r>
          </w:p>
        </w:tc>
        <w:tc>
          <w:tcPr>
            <w:tcW w:w="1365" w:type="dxa"/>
            <w:vAlign w:val="center"/>
          </w:tcPr>
          <w:p w:rsidR="00982960" w:rsidRPr="00982960" w:rsidRDefault="00982960" w:rsidP="00982960">
            <w:pPr>
              <w:pStyle w:val="Default"/>
              <w:ind w:left="33" w:hanging="33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Снятие с хранения</w:t>
            </w:r>
          </w:p>
        </w:tc>
        <w:tc>
          <w:tcPr>
            <w:tcW w:w="2670" w:type="dxa"/>
            <w:vMerge/>
            <w:vAlign w:val="center"/>
          </w:tcPr>
          <w:p w:rsidR="00982960" w:rsidRPr="00982960" w:rsidRDefault="00982960" w:rsidP="0098296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  <w:vMerge/>
            <w:vAlign w:val="center"/>
          </w:tcPr>
          <w:p w:rsidR="00982960" w:rsidRPr="00982960" w:rsidRDefault="00982960" w:rsidP="0098296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  <w:vMerge/>
            <w:vAlign w:val="center"/>
          </w:tcPr>
          <w:p w:rsidR="00982960" w:rsidRPr="00982960" w:rsidRDefault="00982960" w:rsidP="0098296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354DB4" w:rsidRDefault="00354DB4" w:rsidP="00982960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656EDF" w:rsidRPr="00982960" w:rsidRDefault="00656EDF" w:rsidP="00354DB4">
      <w:pPr>
        <w:pStyle w:val="1"/>
        <w:pageBreakBefore/>
        <w:jc w:val="center"/>
        <w:rPr>
          <w:rFonts w:ascii="Arial" w:hAnsi="Arial" w:cs="Arial"/>
          <w:sz w:val="24"/>
          <w:szCs w:val="24"/>
        </w:rPr>
      </w:pPr>
      <w:bookmarkStart w:id="26" w:name="_Toc40959922"/>
      <w:r w:rsidRPr="00982960">
        <w:rPr>
          <w:rFonts w:ascii="Arial" w:hAnsi="Arial" w:cs="Arial"/>
          <w:sz w:val="24"/>
          <w:szCs w:val="24"/>
        </w:rPr>
        <w:lastRenderedPageBreak/>
        <w:t>16. УЧЕТ ТЕХНИЧЕСКОГО ОБСЛУЖИВАНИЯ</w:t>
      </w:r>
      <w:bookmarkEnd w:id="26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Default="00656EDF" w:rsidP="0098296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Таблица 5 - Краткие записи о проведенном обслуживании </w:t>
      </w:r>
    </w:p>
    <w:p w:rsidR="00C0646B" w:rsidRPr="00BA5AE6" w:rsidRDefault="00C0646B" w:rsidP="0098296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28"/>
        <w:gridCol w:w="1820"/>
        <w:gridCol w:w="1732"/>
        <w:gridCol w:w="1894"/>
        <w:gridCol w:w="1859"/>
        <w:gridCol w:w="1749"/>
      </w:tblGrid>
      <w:tr w:rsidR="00C0646B" w:rsidTr="00C0646B">
        <w:trPr>
          <w:trHeight w:val="510"/>
        </w:trPr>
        <w:tc>
          <w:tcPr>
            <w:tcW w:w="1772" w:type="dxa"/>
            <w:vMerge w:val="restart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Дата</w:t>
            </w:r>
          </w:p>
        </w:tc>
        <w:tc>
          <w:tcPr>
            <w:tcW w:w="1820" w:type="dxa"/>
            <w:vMerge w:val="restart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Вид технического обслуживания</w:t>
            </w:r>
          </w:p>
        </w:tc>
        <w:tc>
          <w:tcPr>
            <w:tcW w:w="1778" w:type="dxa"/>
            <w:vMerge w:val="restart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Основание</w:t>
            </w:r>
          </w:p>
        </w:tc>
        <w:tc>
          <w:tcPr>
            <w:tcW w:w="3541" w:type="dxa"/>
            <w:gridSpan w:val="2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Должность, фамилия и подпись</w:t>
            </w:r>
          </w:p>
        </w:tc>
        <w:tc>
          <w:tcPr>
            <w:tcW w:w="1771" w:type="dxa"/>
            <w:vMerge w:val="restart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Примечание</w:t>
            </w:r>
          </w:p>
        </w:tc>
      </w:tr>
      <w:tr w:rsidR="00C0646B" w:rsidTr="00C0646B">
        <w:trPr>
          <w:trHeight w:val="315"/>
        </w:trPr>
        <w:tc>
          <w:tcPr>
            <w:tcW w:w="1772" w:type="dxa"/>
            <w:vMerge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820" w:type="dxa"/>
            <w:vMerge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78" w:type="dxa"/>
            <w:vMerge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70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Выполнившего</w:t>
            </w:r>
          </w:p>
        </w:tc>
        <w:tc>
          <w:tcPr>
            <w:tcW w:w="1771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Проверившего работу</w:t>
            </w:r>
          </w:p>
        </w:tc>
        <w:tc>
          <w:tcPr>
            <w:tcW w:w="1771" w:type="dxa"/>
            <w:vMerge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982960" w:rsidTr="00354DB4">
        <w:trPr>
          <w:trHeight w:val="12132"/>
        </w:trPr>
        <w:tc>
          <w:tcPr>
            <w:tcW w:w="1772" w:type="dxa"/>
          </w:tcPr>
          <w:p w:rsidR="00982960" w:rsidRDefault="0098296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820" w:type="dxa"/>
          </w:tcPr>
          <w:p w:rsidR="00982960" w:rsidRDefault="0098296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78" w:type="dxa"/>
          </w:tcPr>
          <w:p w:rsidR="00982960" w:rsidRDefault="0098296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70" w:type="dxa"/>
          </w:tcPr>
          <w:p w:rsidR="00982960" w:rsidRDefault="0098296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71" w:type="dxa"/>
          </w:tcPr>
          <w:p w:rsidR="00982960" w:rsidRDefault="0098296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71" w:type="dxa"/>
          </w:tcPr>
          <w:p w:rsidR="00982960" w:rsidRDefault="0098296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656EDF" w:rsidRPr="00982960" w:rsidRDefault="00656EDF" w:rsidP="00354DB4">
      <w:pPr>
        <w:pStyle w:val="1"/>
        <w:pageBreakBefore/>
        <w:jc w:val="center"/>
        <w:rPr>
          <w:rFonts w:ascii="Arial" w:hAnsi="Arial" w:cs="Arial"/>
          <w:sz w:val="24"/>
          <w:szCs w:val="24"/>
        </w:rPr>
      </w:pPr>
      <w:bookmarkStart w:id="27" w:name="_Toc40959923"/>
      <w:r w:rsidRPr="00982960">
        <w:rPr>
          <w:rFonts w:ascii="Arial" w:hAnsi="Arial" w:cs="Arial"/>
          <w:sz w:val="24"/>
          <w:szCs w:val="24"/>
        </w:rPr>
        <w:lastRenderedPageBreak/>
        <w:t>17. УЧЕТ НЕИСПРАВНОСТЕЙ ПРИ ЭКСПЛУАТАЦИИ</w:t>
      </w:r>
      <w:bookmarkEnd w:id="27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Default="00656EDF" w:rsidP="0098296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Таблица 6 - Краткие записи о возникших неисправностях </w:t>
      </w:r>
    </w:p>
    <w:p w:rsidR="00C0646B" w:rsidRPr="00BA5AE6" w:rsidRDefault="00C0646B" w:rsidP="0098296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</w:p>
    <w:tbl>
      <w:tblPr>
        <w:tblStyle w:val="a7"/>
        <w:tblW w:w="10722" w:type="dxa"/>
        <w:tblLook w:val="04A0" w:firstRow="1" w:lastRow="0" w:firstColumn="1" w:lastColumn="0" w:noHBand="0" w:noVBand="1"/>
      </w:tblPr>
      <w:tblGrid>
        <w:gridCol w:w="1242"/>
        <w:gridCol w:w="1985"/>
        <w:gridCol w:w="2400"/>
        <w:gridCol w:w="2958"/>
        <w:gridCol w:w="2137"/>
      </w:tblGrid>
      <w:tr w:rsidR="00C0646B" w:rsidTr="00C0646B">
        <w:tc>
          <w:tcPr>
            <w:tcW w:w="1242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Дата и время отказа</w:t>
            </w:r>
          </w:p>
        </w:tc>
        <w:tc>
          <w:tcPr>
            <w:tcW w:w="1985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Характер неисправности</w:t>
            </w:r>
          </w:p>
        </w:tc>
        <w:tc>
          <w:tcPr>
            <w:tcW w:w="2400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Причина неисправности, кол-во часов(месяцев) работы отказавшей части</w:t>
            </w:r>
          </w:p>
        </w:tc>
        <w:tc>
          <w:tcPr>
            <w:tcW w:w="2958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Принятые меры по устранению неисправности и отметка о рекламации</w:t>
            </w:r>
          </w:p>
        </w:tc>
        <w:tc>
          <w:tcPr>
            <w:tcW w:w="2137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Подпись ответственного лица</w:t>
            </w:r>
          </w:p>
        </w:tc>
      </w:tr>
      <w:tr w:rsidR="00C0646B" w:rsidTr="00354DB4">
        <w:trPr>
          <w:trHeight w:val="11565"/>
        </w:trPr>
        <w:tc>
          <w:tcPr>
            <w:tcW w:w="1242" w:type="dxa"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400" w:type="dxa"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58" w:type="dxa"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137" w:type="dxa"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656EDF" w:rsidRPr="00BA5AE6" w:rsidRDefault="00656EDF">
      <w:pPr>
        <w:pStyle w:val="Default"/>
        <w:rPr>
          <w:rFonts w:ascii="Arial" w:hAnsi="Arial" w:cs="Arial"/>
          <w:color w:val="auto"/>
        </w:rPr>
      </w:pP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 </w:t>
      </w: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982960" w:rsidRDefault="00656EDF" w:rsidP="00354DB4">
      <w:pPr>
        <w:pStyle w:val="1"/>
        <w:pageBreakBefore/>
        <w:jc w:val="center"/>
        <w:rPr>
          <w:rFonts w:ascii="Arial" w:hAnsi="Arial" w:cs="Arial"/>
          <w:sz w:val="24"/>
          <w:szCs w:val="24"/>
        </w:rPr>
      </w:pPr>
      <w:bookmarkStart w:id="28" w:name="_Toc40959924"/>
      <w:r w:rsidRPr="00982960">
        <w:rPr>
          <w:rFonts w:ascii="Arial" w:hAnsi="Arial" w:cs="Arial"/>
          <w:sz w:val="24"/>
          <w:szCs w:val="24"/>
        </w:rPr>
        <w:lastRenderedPageBreak/>
        <w:t>18. РЕМОНТ</w:t>
      </w:r>
      <w:bookmarkEnd w:id="28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 w:rsidP="0098296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Таблица 7 - Краткие записи о проведенном ремонте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</w:rPr>
      </w:pPr>
    </w:p>
    <w:p w:rsidR="00C0646B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8080"/>
      </w:tblGrid>
      <w:tr w:rsidR="00C0646B" w:rsidTr="00354DB4">
        <w:trPr>
          <w:trHeight w:val="397"/>
        </w:trPr>
        <w:tc>
          <w:tcPr>
            <w:tcW w:w="2518" w:type="dxa"/>
            <w:vAlign w:val="center"/>
          </w:tcPr>
          <w:p w:rsidR="00C0646B" w:rsidRPr="00C0646B" w:rsidRDefault="00C0646B" w:rsidP="00C0646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0646B">
              <w:rPr>
                <w:rFonts w:ascii="Arial" w:hAnsi="Arial" w:cs="Arial"/>
                <w:b/>
                <w:color w:val="auto"/>
                <w:sz w:val="22"/>
                <w:szCs w:val="22"/>
              </w:rPr>
              <w:t>Срок эксплуатации</w:t>
            </w:r>
          </w:p>
        </w:tc>
        <w:tc>
          <w:tcPr>
            <w:tcW w:w="8080" w:type="dxa"/>
            <w:vAlign w:val="center"/>
          </w:tcPr>
          <w:p w:rsidR="00C0646B" w:rsidRPr="00C0646B" w:rsidRDefault="00C0646B" w:rsidP="00C0646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0646B">
              <w:rPr>
                <w:rFonts w:ascii="Arial" w:hAnsi="Arial" w:cs="Arial"/>
                <w:b/>
                <w:color w:val="auto"/>
                <w:sz w:val="22"/>
                <w:szCs w:val="22"/>
              </w:rPr>
              <w:t>Параметр, характеризующий ресурс или срок службы</w:t>
            </w:r>
          </w:p>
        </w:tc>
      </w:tr>
      <w:tr w:rsidR="00C0646B" w:rsidTr="00C0646B">
        <w:tc>
          <w:tcPr>
            <w:tcW w:w="2518" w:type="dxa"/>
            <w:vAlign w:val="center"/>
          </w:tcPr>
          <w:p w:rsidR="00C0646B" w:rsidRP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0646B">
              <w:rPr>
                <w:rFonts w:ascii="Arial" w:hAnsi="Arial" w:cs="Arial"/>
                <w:color w:val="auto"/>
                <w:sz w:val="22"/>
                <w:szCs w:val="22"/>
              </w:rPr>
              <w:t>С начала эксплуатации</w:t>
            </w:r>
          </w:p>
        </w:tc>
        <w:tc>
          <w:tcPr>
            <w:tcW w:w="8080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C0646B" w:rsidTr="00C0646B">
        <w:tc>
          <w:tcPr>
            <w:tcW w:w="2518" w:type="dxa"/>
            <w:vAlign w:val="center"/>
          </w:tcPr>
          <w:p w:rsidR="00C0646B" w:rsidRP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0646B">
              <w:rPr>
                <w:rFonts w:ascii="Arial" w:hAnsi="Arial" w:cs="Arial"/>
                <w:color w:val="auto"/>
                <w:sz w:val="22"/>
                <w:szCs w:val="22"/>
              </w:rPr>
              <w:t>После последнего ремонта</w:t>
            </w:r>
          </w:p>
        </w:tc>
        <w:tc>
          <w:tcPr>
            <w:tcW w:w="8080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  <w:vAlign w:val="center"/>
          </w:tcPr>
          <w:p w:rsidR="00C0646B" w:rsidRP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Причина поступления в ремонт</w:t>
            </w: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  <w:vAlign w:val="center"/>
          </w:tcPr>
          <w:p w:rsidR="00C0646B" w:rsidRP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Сведения о произведенном ремонте</w:t>
            </w: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656EDF" w:rsidRPr="00982960" w:rsidRDefault="00656EDF" w:rsidP="002E48BF">
      <w:pPr>
        <w:pStyle w:val="1"/>
        <w:ind w:left="720" w:hanging="720"/>
        <w:jc w:val="center"/>
        <w:rPr>
          <w:rFonts w:ascii="Arial" w:hAnsi="Arial" w:cs="Arial"/>
          <w:sz w:val="24"/>
          <w:szCs w:val="24"/>
        </w:rPr>
      </w:pPr>
      <w:bookmarkStart w:id="29" w:name="_Toc40959925"/>
      <w:r w:rsidRPr="00982960">
        <w:rPr>
          <w:rFonts w:ascii="Arial" w:hAnsi="Arial" w:cs="Arial"/>
          <w:sz w:val="24"/>
          <w:szCs w:val="24"/>
        </w:rPr>
        <w:t>19. ССЫЛОЧНЫ</w:t>
      </w:r>
      <w:r w:rsidR="002E48BF">
        <w:rPr>
          <w:rFonts w:ascii="Arial" w:hAnsi="Arial" w:cs="Arial"/>
          <w:sz w:val="24"/>
          <w:szCs w:val="24"/>
        </w:rPr>
        <w:t>Е</w:t>
      </w:r>
      <w:r w:rsidRPr="00982960">
        <w:rPr>
          <w:rFonts w:ascii="Arial" w:hAnsi="Arial" w:cs="Arial"/>
          <w:sz w:val="24"/>
          <w:szCs w:val="24"/>
        </w:rPr>
        <w:t xml:space="preserve"> НОРМАТИВНЫЕ ДОКУМЕНТЫ</w:t>
      </w:r>
      <w:bookmarkEnd w:id="29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1. ГОСТ 15150-69. Исполнения для различных климатических районов </w:t>
      </w:r>
    </w:p>
    <w:p w:rsidR="00656EDF" w:rsidRPr="00BA5AE6" w:rsidRDefault="00CD7C2C">
      <w:pPr>
        <w:pStyle w:val="Default"/>
        <w:rPr>
          <w:rFonts w:ascii="Arial" w:hAnsi="Arial" w:cs="Arial"/>
          <w:color w:val="auto"/>
          <w:sz w:val="23"/>
          <w:szCs w:val="23"/>
        </w:rPr>
      </w:pPr>
      <w:hyperlink r:id="rId11" w:history="1">
        <w:r w:rsidR="00656EDF" w:rsidRPr="00BA5AE6">
          <w:rPr>
            <w:rFonts w:ascii="Arial" w:hAnsi="Arial" w:cs="Arial"/>
            <w:color w:val="auto"/>
            <w:sz w:val="23"/>
            <w:szCs w:val="23"/>
          </w:rPr>
          <w:t>2. СП 20.13330.2016</w:t>
        </w:r>
      </w:hyperlink>
      <w:r w:rsidR="00656EDF" w:rsidRPr="00BA5AE6">
        <w:rPr>
          <w:rFonts w:ascii="Arial" w:hAnsi="Arial" w:cs="Arial"/>
          <w:color w:val="auto"/>
          <w:sz w:val="23"/>
          <w:szCs w:val="23"/>
        </w:rPr>
        <w:t xml:space="preserve"> "СНиП 2.01.07-85* Нагрузки и воздействия"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3. ГОСТ 2.601-2013. Эксплуатационные документы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4. ГОСТ Р 51908. Общие требования к машинам, приборам и другим техническим изделиям в части условий хранения и транспортирования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sectPr w:rsidR="00656EDF" w:rsidRPr="00BA5AE6" w:rsidSect="004B5D24">
      <w:footerReference w:type="default" r:id="rId12"/>
      <w:pgSz w:w="11906" w:h="17338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C2C" w:rsidRDefault="00CD7C2C" w:rsidP="004B5D24">
      <w:pPr>
        <w:spacing w:after="0" w:line="240" w:lineRule="auto"/>
      </w:pPr>
      <w:r>
        <w:separator/>
      </w:r>
    </w:p>
  </w:endnote>
  <w:endnote w:type="continuationSeparator" w:id="0">
    <w:p w:rsidR="00CD7C2C" w:rsidRDefault="00CD7C2C" w:rsidP="004B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4540992"/>
      <w:docPartObj>
        <w:docPartGallery w:val="Page Numbers (Bottom of Page)"/>
        <w:docPartUnique/>
      </w:docPartObj>
    </w:sdtPr>
    <w:sdtEndPr/>
    <w:sdtContent>
      <w:p w:rsidR="004A6C6D" w:rsidRDefault="004A6C6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A74">
          <w:rPr>
            <w:noProof/>
          </w:rPr>
          <w:t>4</w:t>
        </w:r>
        <w:r>
          <w:fldChar w:fldCharType="end"/>
        </w:r>
      </w:p>
    </w:sdtContent>
  </w:sdt>
  <w:p w:rsidR="004A6C6D" w:rsidRDefault="004A6C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C2C" w:rsidRDefault="00CD7C2C" w:rsidP="004B5D24">
      <w:pPr>
        <w:spacing w:after="0" w:line="240" w:lineRule="auto"/>
      </w:pPr>
      <w:r>
        <w:separator/>
      </w:r>
    </w:p>
  </w:footnote>
  <w:footnote w:type="continuationSeparator" w:id="0">
    <w:p w:rsidR="00CD7C2C" w:rsidRDefault="00CD7C2C" w:rsidP="004B5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ED532C8"/>
    <w:multiLevelType w:val="hybridMultilevel"/>
    <w:tmpl w:val="D55FF3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798B685"/>
    <w:multiLevelType w:val="hybridMultilevel"/>
    <w:tmpl w:val="900791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0728504"/>
    <w:multiLevelType w:val="hybridMultilevel"/>
    <w:tmpl w:val="0DEDA2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68CD10C"/>
    <w:multiLevelType w:val="hybridMultilevel"/>
    <w:tmpl w:val="3C12FB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863AB4E"/>
    <w:multiLevelType w:val="hybridMultilevel"/>
    <w:tmpl w:val="0346F0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6FB0AE1"/>
    <w:multiLevelType w:val="multilevel"/>
    <w:tmpl w:val="2218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ED43B3"/>
    <w:multiLevelType w:val="multilevel"/>
    <w:tmpl w:val="BEB49C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8FD88D1"/>
    <w:multiLevelType w:val="hybridMultilevel"/>
    <w:tmpl w:val="2CEFF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3ABC52F"/>
    <w:multiLevelType w:val="hybridMultilevel"/>
    <w:tmpl w:val="9E5686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C76115A"/>
    <w:multiLevelType w:val="hybridMultilevel"/>
    <w:tmpl w:val="BAD6AD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456B9FF"/>
    <w:multiLevelType w:val="hybridMultilevel"/>
    <w:tmpl w:val="BF62BB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ED372E2"/>
    <w:multiLevelType w:val="hybridMultilevel"/>
    <w:tmpl w:val="4F502A3A"/>
    <w:lvl w:ilvl="0" w:tplc="7726484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4558"/>
    <w:multiLevelType w:val="hybridMultilevel"/>
    <w:tmpl w:val="140EC2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69FA3F6"/>
    <w:multiLevelType w:val="hybridMultilevel"/>
    <w:tmpl w:val="03ACEC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86018AF"/>
    <w:multiLevelType w:val="multilevel"/>
    <w:tmpl w:val="71F68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5">
    <w:nsid w:val="68ED1D67"/>
    <w:multiLevelType w:val="multilevel"/>
    <w:tmpl w:val="6908D3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14"/>
  </w:num>
  <w:num w:numId="12">
    <w:abstractNumId w:val="5"/>
  </w:num>
  <w:num w:numId="13">
    <w:abstractNumId w:val="12"/>
  </w:num>
  <w:num w:numId="14">
    <w:abstractNumId w:val="11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DF"/>
    <w:rsid w:val="00073728"/>
    <w:rsid w:val="00095B65"/>
    <w:rsid w:val="000F6F76"/>
    <w:rsid w:val="001517BA"/>
    <w:rsid w:val="00156883"/>
    <w:rsid w:val="00166350"/>
    <w:rsid w:val="002427F0"/>
    <w:rsid w:val="0025388D"/>
    <w:rsid w:val="002D35F6"/>
    <w:rsid w:val="002E48BF"/>
    <w:rsid w:val="00354DB4"/>
    <w:rsid w:val="0036128F"/>
    <w:rsid w:val="00373652"/>
    <w:rsid w:val="00387FAC"/>
    <w:rsid w:val="0039300B"/>
    <w:rsid w:val="003A3BBB"/>
    <w:rsid w:val="003B3904"/>
    <w:rsid w:val="00405988"/>
    <w:rsid w:val="004233C4"/>
    <w:rsid w:val="00426882"/>
    <w:rsid w:val="004333A8"/>
    <w:rsid w:val="0043795D"/>
    <w:rsid w:val="00442318"/>
    <w:rsid w:val="004A6C6D"/>
    <w:rsid w:val="004B5D24"/>
    <w:rsid w:val="004E3F5A"/>
    <w:rsid w:val="00546E16"/>
    <w:rsid w:val="005F4013"/>
    <w:rsid w:val="00620319"/>
    <w:rsid w:val="00656EDF"/>
    <w:rsid w:val="00681A70"/>
    <w:rsid w:val="00696ED7"/>
    <w:rsid w:val="00697554"/>
    <w:rsid w:val="006B73A2"/>
    <w:rsid w:val="006C4A66"/>
    <w:rsid w:val="007238CB"/>
    <w:rsid w:val="00766C52"/>
    <w:rsid w:val="00837357"/>
    <w:rsid w:val="00847675"/>
    <w:rsid w:val="008A1EE3"/>
    <w:rsid w:val="008F6219"/>
    <w:rsid w:val="009465F8"/>
    <w:rsid w:val="00980A74"/>
    <w:rsid w:val="00982960"/>
    <w:rsid w:val="009E493C"/>
    <w:rsid w:val="00A0786D"/>
    <w:rsid w:val="00A50863"/>
    <w:rsid w:val="00A54C90"/>
    <w:rsid w:val="00B327A8"/>
    <w:rsid w:val="00B746FA"/>
    <w:rsid w:val="00B91154"/>
    <w:rsid w:val="00BA5AE6"/>
    <w:rsid w:val="00BD1EE8"/>
    <w:rsid w:val="00BF1147"/>
    <w:rsid w:val="00C022F3"/>
    <w:rsid w:val="00C030BA"/>
    <w:rsid w:val="00C0646B"/>
    <w:rsid w:val="00C06A49"/>
    <w:rsid w:val="00C34CA5"/>
    <w:rsid w:val="00C40809"/>
    <w:rsid w:val="00C82EEA"/>
    <w:rsid w:val="00C85C4D"/>
    <w:rsid w:val="00CA1332"/>
    <w:rsid w:val="00CC369A"/>
    <w:rsid w:val="00CD7C2C"/>
    <w:rsid w:val="00CF2A94"/>
    <w:rsid w:val="00CF68FE"/>
    <w:rsid w:val="00D04B70"/>
    <w:rsid w:val="00D14818"/>
    <w:rsid w:val="00D336FA"/>
    <w:rsid w:val="00D52E9D"/>
    <w:rsid w:val="00D73DDA"/>
    <w:rsid w:val="00E130A5"/>
    <w:rsid w:val="00E15720"/>
    <w:rsid w:val="00E27D4C"/>
    <w:rsid w:val="00E4363E"/>
    <w:rsid w:val="00F16141"/>
    <w:rsid w:val="00F616B6"/>
    <w:rsid w:val="00F8158F"/>
    <w:rsid w:val="00FB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F66B5D-2416-48B5-A02F-A627A8CB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6E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656E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656E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427F0"/>
  </w:style>
  <w:style w:type="character" w:styleId="a4">
    <w:name w:val="Hyperlink"/>
    <w:uiPriority w:val="99"/>
    <w:unhideWhenUsed/>
    <w:rsid w:val="002427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2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A5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5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5D24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B5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5D24"/>
    <w:rPr>
      <w:sz w:val="22"/>
      <w:szCs w:val="22"/>
    </w:rPr>
  </w:style>
  <w:style w:type="paragraph" w:styleId="ac">
    <w:name w:val="List Paragraph"/>
    <w:basedOn w:val="a"/>
    <w:uiPriority w:val="99"/>
    <w:qFormat/>
    <w:rsid w:val="0084767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d">
    <w:name w:val="Normal (Web)"/>
    <w:basedOn w:val="a"/>
    <w:uiPriority w:val="99"/>
    <w:unhideWhenUsed/>
    <w:rsid w:val="007238CB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aslov.ru/%D0%B7%D0%BD%D0%B0%D1%87%D0%B5%D0%BD%D0%B8%D0%B5-%D1%81%D0%BB%D0%BE%D0%B2%D0%B0/%D1%81%D0%B0%D0%B4%D0%BE%D0%B2%D0%BE-%D0%BF%D0%B0%D1%80%D0%BA%D0%BE%D0%B2%D1%8B%D0%B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56044318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kartaslov.ru/%D0%B7%D0%BD%D0%B0%D1%87%D0%B5%D0%BD%D0%B8%D0%B5-%D1%81%D0%BB%D0%BE%D0%B2%D0%B0/%D0%BC%D0%B5%D0%B1%D0%B5%D0%BB%D1%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EF58-BB5C-44E3-9997-3BB94DC4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AKV-D.04.2020.21 ПС</vt:lpstr>
    </vt:vector>
  </TitlesOfParts>
  <Company/>
  <LinksUpToDate>false</LinksUpToDate>
  <CharactersWithSpaces>15353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AKV-D.04.2020.21 ПС</dc:title>
  <dc:creator>RePack by Diakov</dc:creator>
  <cp:lastModifiedBy>Lena</cp:lastModifiedBy>
  <cp:revision>24</cp:revision>
  <dcterms:created xsi:type="dcterms:W3CDTF">2020-05-22T06:46:00Z</dcterms:created>
  <dcterms:modified xsi:type="dcterms:W3CDTF">2021-03-11T11:32:00Z</dcterms:modified>
</cp:coreProperties>
</file>